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DD3" w:rsidRPr="00D371FE" w:rsidRDefault="00D371FE" w:rsidP="006C6DD3">
      <w:pPr>
        <w:rPr>
          <w:b/>
          <w:sz w:val="28"/>
          <w:szCs w:val="28"/>
        </w:rPr>
      </w:pPr>
      <w:r>
        <w:rPr>
          <w:b/>
          <w:sz w:val="28"/>
          <w:szCs w:val="28"/>
        </w:rPr>
        <w:t>Survey</w:t>
      </w:r>
      <w:bookmarkStart w:id="0" w:name="_GoBack"/>
      <w:bookmarkEnd w:id="0"/>
      <w:r w:rsidRPr="00D371FE">
        <w:rPr>
          <w:b/>
          <w:sz w:val="28"/>
          <w:szCs w:val="28"/>
        </w:rPr>
        <w:t xml:space="preserve"> Weights in </w:t>
      </w:r>
      <w:r>
        <w:rPr>
          <w:b/>
          <w:sz w:val="28"/>
          <w:szCs w:val="28"/>
        </w:rPr>
        <w:t xml:space="preserve">the CMJS </w:t>
      </w:r>
      <w:r w:rsidRPr="00D371FE">
        <w:rPr>
          <w:b/>
          <w:sz w:val="28"/>
          <w:szCs w:val="28"/>
        </w:rPr>
        <w:t>Seattle Jewish Community Study Public Use Dataset</w:t>
      </w:r>
    </w:p>
    <w:p w:rsidR="00D371FE" w:rsidRDefault="00D371FE" w:rsidP="00D371FE">
      <w:pPr>
        <w:spacing w:after="0"/>
        <w:rPr>
          <w:rFonts w:ascii="Calibri" w:hAnsi="Calibri"/>
        </w:rPr>
      </w:pPr>
      <w:r>
        <w:rPr>
          <w:rFonts w:ascii="Calibri" w:hAnsi="Calibri"/>
        </w:rPr>
        <w:t>For information contact:</w:t>
      </w:r>
    </w:p>
    <w:p w:rsidR="00D371FE" w:rsidRPr="006C12E3" w:rsidRDefault="00D371FE" w:rsidP="00D371FE">
      <w:pPr>
        <w:spacing w:after="0"/>
        <w:rPr>
          <w:rStyle w:val="Hyperlink"/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Project Manager: Janet Aronson, </w:t>
      </w:r>
      <w:r w:rsidRPr="006C12E3">
        <w:rPr>
          <w:rFonts w:ascii="Calibri" w:hAnsi="Calibri"/>
          <w:sz w:val="20"/>
          <w:szCs w:val="20"/>
        </w:rPr>
        <w:t>(781)736-2348</w:t>
      </w:r>
      <w:r>
        <w:rPr>
          <w:rFonts w:ascii="Calibri" w:hAnsi="Calibri"/>
          <w:sz w:val="20"/>
          <w:szCs w:val="20"/>
        </w:rPr>
        <w:t xml:space="preserve">, </w:t>
      </w:r>
      <w:r w:rsidRPr="00AE0443">
        <w:rPr>
          <w:rFonts w:ascii="Calibri" w:hAnsi="Calibri"/>
          <w:sz w:val="20"/>
          <w:szCs w:val="20"/>
        </w:rPr>
        <w:t>jaronson@brandeis.edu</w:t>
      </w:r>
    </w:p>
    <w:p w:rsidR="00D371FE" w:rsidRPr="006C12E3" w:rsidRDefault="00D371FE" w:rsidP="00D371FE">
      <w:pPr>
        <w:spacing w:after="0"/>
        <w:rPr>
          <w:rFonts w:ascii="Calibri" w:hAnsi="Calibri"/>
          <w:sz w:val="20"/>
          <w:szCs w:val="20"/>
        </w:rPr>
      </w:pPr>
      <w:r w:rsidRPr="006C12E3">
        <w:rPr>
          <w:rFonts w:ascii="Calibri" w:hAnsi="Calibri"/>
          <w:sz w:val="20"/>
          <w:szCs w:val="20"/>
        </w:rPr>
        <w:t>Principal Investigator</w:t>
      </w:r>
      <w:r>
        <w:rPr>
          <w:rFonts w:ascii="Calibri" w:hAnsi="Calibri"/>
          <w:sz w:val="20"/>
          <w:szCs w:val="20"/>
        </w:rPr>
        <w:t xml:space="preserve">: </w:t>
      </w:r>
      <w:r w:rsidRPr="006C12E3">
        <w:rPr>
          <w:rFonts w:ascii="Calibri" w:hAnsi="Calibri"/>
          <w:sz w:val="20"/>
          <w:szCs w:val="20"/>
        </w:rPr>
        <w:t>Dr. Matthew Boxer, (781)736-3968</w:t>
      </w:r>
      <w:r>
        <w:rPr>
          <w:rFonts w:ascii="Calibri" w:hAnsi="Calibri"/>
          <w:sz w:val="20"/>
          <w:szCs w:val="20"/>
        </w:rPr>
        <w:t xml:space="preserve">, </w:t>
      </w:r>
      <w:r w:rsidRPr="006C12E3">
        <w:rPr>
          <w:rFonts w:ascii="Calibri" w:hAnsi="Calibri"/>
          <w:sz w:val="20"/>
          <w:szCs w:val="20"/>
        </w:rPr>
        <w:t>mboxer@brandeis.edu</w:t>
      </w:r>
      <w:r w:rsidRPr="006C12E3">
        <w:rPr>
          <w:rFonts w:ascii="Calibri" w:hAnsi="Calibri"/>
          <w:sz w:val="20"/>
          <w:szCs w:val="20"/>
        </w:rPr>
        <w:tab/>
      </w:r>
      <w:r w:rsidRPr="006C12E3">
        <w:rPr>
          <w:rFonts w:ascii="Calibri" w:hAnsi="Calibri"/>
          <w:sz w:val="20"/>
          <w:szCs w:val="20"/>
        </w:rPr>
        <w:tab/>
      </w:r>
      <w:r w:rsidRPr="006C12E3">
        <w:rPr>
          <w:rFonts w:ascii="Calibri" w:hAnsi="Calibri"/>
          <w:sz w:val="20"/>
          <w:szCs w:val="20"/>
        </w:rPr>
        <w:tab/>
      </w:r>
    </w:p>
    <w:p w:rsidR="00D371FE" w:rsidRDefault="00D371FE" w:rsidP="00D371FE">
      <w:pPr>
        <w:spacing w:after="0"/>
      </w:pPr>
      <w:r w:rsidRPr="006C12E3">
        <w:rPr>
          <w:rFonts w:ascii="Calibri" w:hAnsi="Calibri"/>
          <w:sz w:val="20"/>
          <w:szCs w:val="20"/>
        </w:rPr>
        <w:t>Cohen Center for Modern Jewish Studies</w:t>
      </w:r>
      <w:r>
        <w:rPr>
          <w:rFonts w:ascii="Calibri" w:hAnsi="Calibri"/>
          <w:sz w:val="20"/>
          <w:szCs w:val="20"/>
        </w:rPr>
        <w:t xml:space="preserve">, </w:t>
      </w:r>
      <w:r w:rsidRPr="006C12E3">
        <w:rPr>
          <w:rFonts w:ascii="Calibri" w:hAnsi="Calibri"/>
          <w:sz w:val="20"/>
          <w:szCs w:val="20"/>
        </w:rPr>
        <w:t xml:space="preserve">Brandeis University, </w:t>
      </w:r>
      <w:hyperlink r:id="rId4" w:history="1">
        <w:r w:rsidRPr="006C12E3">
          <w:rPr>
            <w:rStyle w:val="Hyperlink"/>
            <w:rFonts w:ascii="Calibri" w:hAnsi="Calibri"/>
            <w:sz w:val="20"/>
            <w:szCs w:val="20"/>
          </w:rPr>
          <w:t>www.brandeis.edu/cmjs</w:t>
        </w:r>
      </w:hyperlink>
    </w:p>
    <w:p w:rsidR="00D371FE" w:rsidRDefault="00D371FE" w:rsidP="006C6DD3"/>
    <w:p w:rsidR="006C6DD3" w:rsidRDefault="00020795" w:rsidP="006C6DD3">
      <w:r>
        <w:t>T</w:t>
      </w:r>
      <w:r w:rsidR="006C6DD3">
        <w:t xml:space="preserve">here are </w:t>
      </w:r>
      <w:r w:rsidR="00CF3309">
        <w:t xml:space="preserve">three </w:t>
      </w:r>
      <w:r w:rsidR="006C6DD3">
        <w:t xml:space="preserve">weights in the dataset, each used for different purposes.  </w:t>
      </w:r>
    </w:p>
    <w:p w:rsidR="006C6DD3" w:rsidRPr="00020795" w:rsidRDefault="00020795" w:rsidP="00020795">
      <w:pPr>
        <w:spacing w:after="0"/>
        <w:rPr>
          <w:b/>
          <w:sz w:val="28"/>
          <w:szCs w:val="28"/>
        </w:rPr>
      </w:pPr>
      <w:r w:rsidRPr="00020795">
        <w:rPr>
          <w:b/>
          <w:sz w:val="28"/>
          <w:szCs w:val="28"/>
        </w:rPr>
        <w:t>H</w:t>
      </w:r>
      <w:r w:rsidR="006C6DD3" w:rsidRPr="00020795">
        <w:rPr>
          <w:b/>
          <w:sz w:val="28"/>
          <w:szCs w:val="28"/>
        </w:rPr>
        <w:t xml:space="preserve">ousehold weights (variable name </w:t>
      </w:r>
      <w:proofErr w:type="spellStart"/>
      <w:r w:rsidR="006C6DD3" w:rsidRPr="00020795">
        <w:rPr>
          <w:b/>
          <w:sz w:val="28"/>
          <w:szCs w:val="28"/>
        </w:rPr>
        <w:t>wthh</w:t>
      </w:r>
      <w:proofErr w:type="spellEnd"/>
      <w:r w:rsidR="006C6DD3" w:rsidRPr="00020795">
        <w:rPr>
          <w:b/>
          <w:sz w:val="28"/>
          <w:szCs w:val="28"/>
        </w:rPr>
        <w:t>)</w:t>
      </w:r>
    </w:p>
    <w:p w:rsidR="00020795" w:rsidRDefault="00020795" w:rsidP="00020795">
      <w:pPr>
        <w:spacing w:after="0"/>
      </w:pPr>
      <w:r>
        <w:t>Stata syntax:</w:t>
      </w:r>
    </w:p>
    <w:p w:rsidR="00020795" w:rsidRDefault="00020795" w:rsidP="00020795">
      <w:pPr>
        <w:spacing w:after="0"/>
      </w:pPr>
      <w:proofErr w:type="spellStart"/>
      <w:proofErr w:type="gramStart"/>
      <w:r>
        <w:t>svyset</w:t>
      </w:r>
      <w:proofErr w:type="spellEnd"/>
      <w:proofErr w:type="gramEnd"/>
      <w:r>
        <w:t xml:space="preserve"> _n [</w:t>
      </w:r>
      <w:proofErr w:type="spellStart"/>
      <w:r>
        <w:t>pweight</w:t>
      </w:r>
      <w:proofErr w:type="spellEnd"/>
      <w:r>
        <w:t>=</w:t>
      </w:r>
      <w:proofErr w:type="spellStart"/>
      <w:r>
        <w:t>wthh</w:t>
      </w:r>
      <w:proofErr w:type="spellEnd"/>
      <w:r>
        <w:t>], strata(</w:t>
      </w:r>
      <w:proofErr w:type="spellStart"/>
      <w:r>
        <w:t>stratafull</w:t>
      </w:r>
      <w:proofErr w:type="spellEnd"/>
      <w:r>
        <w:t xml:space="preserve">) </w:t>
      </w:r>
      <w:proofErr w:type="spellStart"/>
      <w:r>
        <w:t>vce</w:t>
      </w:r>
      <w:proofErr w:type="spellEnd"/>
      <w:r>
        <w:t xml:space="preserve">(linearized) </w:t>
      </w:r>
      <w:proofErr w:type="spellStart"/>
      <w:r>
        <w:t>singleunit</w:t>
      </w:r>
      <w:proofErr w:type="spellEnd"/>
      <w:r>
        <w:t>(missing)</w:t>
      </w:r>
    </w:p>
    <w:p w:rsidR="00020795" w:rsidRDefault="00020795" w:rsidP="00020795">
      <w:pPr>
        <w:spacing w:after="0"/>
      </w:pPr>
    </w:p>
    <w:p w:rsidR="00020795" w:rsidRDefault="00020795" w:rsidP="006C6DD3">
      <w:r>
        <w:t>Household weights are used</w:t>
      </w:r>
      <w:r w:rsidR="006C6DD3">
        <w:t xml:space="preserve"> to calculate household-level data such as household size, number of children</w:t>
      </w:r>
      <w:r w:rsidR="00CF3309">
        <w:t>,</w:t>
      </w:r>
      <w:r w:rsidR="00690BE0">
        <w:t xml:space="preserve"> </w:t>
      </w:r>
      <w:r w:rsidR="007C11ED">
        <w:t xml:space="preserve">or </w:t>
      </w:r>
      <w:r w:rsidR="00690BE0">
        <w:t>the proportion of households in which a synagogue member resides.</w:t>
      </w:r>
      <w:r w:rsidR="006C6DD3">
        <w:t xml:space="preserve"> </w:t>
      </w:r>
    </w:p>
    <w:p w:rsidR="00020795" w:rsidRDefault="00020795" w:rsidP="006C6DD3">
      <w:r>
        <w:t xml:space="preserve">NOTE: Information on CHILDREN, including Jewish education, should always be estimated using HH weights. </w:t>
      </w:r>
    </w:p>
    <w:p w:rsidR="006C6DD3" w:rsidRDefault="006C6DD3" w:rsidP="006C6DD3">
      <w:r>
        <w:t xml:space="preserve">Household weights are assigned only for respondent records (not on individual records, see below).  So </w:t>
      </w:r>
      <w:proofErr w:type="spellStart"/>
      <w:r>
        <w:t>wthh</w:t>
      </w:r>
      <w:proofErr w:type="spellEnd"/>
      <w:r>
        <w:t xml:space="preserve">=0 </w:t>
      </w:r>
      <w:r w:rsidR="00020795">
        <w:t>if</w:t>
      </w:r>
      <w:r>
        <w:t xml:space="preserve"> </w:t>
      </w:r>
      <w:proofErr w:type="spellStart"/>
      <w:r>
        <w:t>resprecord</w:t>
      </w:r>
      <w:proofErr w:type="spellEnd"/>
      <w:r>
        <w:t>==0.</w:t>
      </w:r>
    </w:p>
    <w:p w:rsidR="006C6DD3" w:rsidRPr="00020795" w:rsidRDefault="006C6DD3" w:rsidP="00020795">
      <w:pPr>
        <w:spacing w:after="0"/>
        <w:rPr>
          <w:b/>
          <w:sz w:val="28"/>
          <w:szCs w:val="28"/>
        </w:rPr>
      </w:pPr>
      <w:r w:rsidRPr="00020795">
        <w:rPr>
          <w:b/>
          <w:sz w:val="28"/>
          <w:szCs w:val="28"/>
        </w:rPr>
        <w:t xml:space="preserve">Individual weights  (variable name </w:t>
      </w:r>
      <w:proofErr w:type="spellStart"/>
      <w:r w:rsidRPr="00020795">
        <w:rPr>
          <w:b/>
          <w:sz w:val="28"/>
          <w:szCs w:val="28"/>
        </w:rPr>
        <w:t>wtind</w:t>
      </w:r>
      <w:proofErr w:type="spellEnd"/>
      <w:r w:rsidRPr="00020795">
        <w:rPr>
          <w:b/>
          <w:sz w:val="28"/>
          <w:szCs w:val="28"/>
        </w:rPr>
        <w:t>)</w:t>
      </w:r>
    </w:p>
    <w:p w:rsidR="00020795" w:rsidRDefault="00020795" w:rsidP="00020795">
      <w:pPr>
        <w:spacing w:after="0"/>
      </w:pPr>
      <w:r>
        <w:t>Stata syntax:</w:t>
      </w:r>
    </w:p>
    <w:p w:rsidR="00020795" w:rsidRDefault="00020795" w:rsidP="00020795">
      <w:pPr>
        <w:spacing w:after="0"/>
      </w:pPr>
      <w:proofErr w:type="spellStart"/>
      <w:proofErr w:type="gramStart"/>
      <w:r>
        <w:t>svyset</w:t>
      </w:r>
      <w:proofErr w:type="spellEnd"/>
      <w:proofErr w:type="gramEnd"/>
      <w:r>
        <w:t xml:space="preserve"> _n [</w:t>
      </w:r>
      <w:proofErr w:type="spellStart"/>
      <w:r>
        <w:t>pweight</w:t>
      </w:r>
      <w:proofErr w:type="spellEnd"/>
      <w:r>
        <w:t>=</w:t>
      </w:r>
      <w:proofErr w:type="spellStart"/>
      <w:r>
        <w:t>wtind</w:t>
      </w:r>
      <w:proofErr w:type="spellEnd"/>
      <w:r>
        <w:t>], strata(</w:t>
      </w:r>
      <w:proofErr w:type="spellStart"/>
      <w:r>
        <w:t>stratafull</w:t>
      </w:r>
      <w:proofErr w:type="spellEnd"/>
      <w:r>
        <w:t xml:space="preserve">) </w:t>
      </w:r>
      <w:proofErr w:type="spellStart"/>
      <w:r>
        <w:t>vce</w:t>
      </w:r>
      <w:proofErr w:type="spellEnd"/>
      <w:r>
        <w:t xml:space="preserve">(linearized) </w:t>
      </w:r>
      <w:proofErr w:type="spellStart"/>
      <w:r>
        <w:t>singleunit</w:t>
      </w:r>
      <w:proofErr w:type="spellEnd"/>
      <w:r>
        <w:t>(missing)</w:t>
      </w:r>
    </w:p>
    <w:p w:rsidR="00020795" w:rsidRDefault="00020795" w:rsidP="00020795">
      <w:pPr>
        <w:spacing w:after="0"/>
      </w:pPr>
    </w:p>
    <w:p w:rsidR="006C6DD3" w:rsidRDefault="006C6DD3" w:rsidP="006C6DD3">
      <w:r>
        <w:t xml:space="preserve">Individual weights are used for each adult member of a household. There is a record for each individual with the demographics of that individual stored in the </w:t>
      </w:r>
      <w:r w:rsidR="007C11ED">
        <w:t>“</w:t>
      </w:r>
      <w:proofErr w:type="spellStart"/>
      <w:r>
        <w:t>ind</w:t>
      </w:r>
      <w:proofErr w:type="spellEnd"/>
      <w:r w:rsidR="007C11ED">
        <w:t>”</w:t>
      </w:r>
      <w:r>
        <w:t xml:space="preserve"> variables (e.g.</w:t>
      </w:r>
      <w:r w:rsidR="00CF3309">
        <w:t>,</w:t>
      </w:r>
      <w:r>
        <w:t xml:space="preserve"> </w:t>
      </w:r>
      <w:proofErr w:type="spellStart"/>
      <w:r>
        <w:t>indage</w:t>
      </w:r>
      <w:proofErr w:type="spellEnd"/>
      <w:r>
        <w:t xml:space="preserve">, </w:t>
      </w:r>
      <w:proofErr w:type="spellStart"/>
      <w:r>
        <w:t>indrel</w:t>
      </w:r>
      <w:proofErr w:type="spellEnd"/>
      <w:r>
        <w:t xml:space="preserve">, </w:t>
      </w:r>
      <w:proofErr w:type="spellStart"/>
      <w:r>
        <w:t>indjewtype</w:t>
      </w:r>
      <w:proofErr w:type="spellEnd"/>
      <w:r>
        <w:t xml:space="preserve">, </w:t>
      </w:r>
      <w:proofErr w:type="spellStart"/>
      <w:r w:rsidRPr="006C6DD3">
        <w:t>inddenomrec</w:t>
      </w:r>
      <w:proofErr w:type="spellEnd"/>
      <w:r>
        <w:t xml:space="preserve">, </w:t>
      </w:r>
      <w:proofErr w:type="spellStart"/>
      <w:r>
        <w:t>indgender</w:t>
      </w:r>
      <w:proofErr w:type="spellEnd"/>
      <w:r>
        <w:t xml:space="preserve">). All of the other data for the household </w:t>
      </w:r>
      <w:r w:rsidR="00CF3309">
        <w:t xml:space="preserve">are </w:t>
      </w:r>
      <w:r>
        <w:t xml:space="preserve">repeated for each record. The records for all of the household members can be linked together because they have the same </w:t>
      </w:r>
      <w:proofErr w:type="spellStart"/>
      <w:r>
        <w:t>uniqueid</w:t>
      </w:r>
      <w:proofErr w:type="spellEnd"/>
      <w:r>
        <w:t xml:space="preserve">. Each individual has a sequence number within the </w:t>
      </w:r>
      <w:proofErr w:type="spellStart"/>
      <w:r>
        <w:t>hh</w:t>
      </w:r>
      <w:proofErr w:type="spellEnd"/>
      <w:r>
        <w:t xml:space="preserve">, stored in </w:t>
      </w:r>
      <w:proofErr w:type="spellStart"/>
      <w:r>
        <w:t>indhhnum</w:t>
      </w:r>
      <w:proofErr w:type="spellEnd"/>
      <w:r>
        <w:t xml:space="preserve">. So, for example, respondent information is in the record with </w:t>
      </w:r>
      <w:proofErr w:type="spellStart"/>
      <w:r>
        <w:t>indhhnum</w:t>
      </w:r>
      <w:proofErr w:type="spellEnd"/>
      <w:r>
        <w:t xml:space="preserve">==1, adult 2 information is in the record with </w:t>
      </w:r>
      <w:proofErr w:type="spellStart"/>
      <w:r>
        <w:t>indhhnum</w:t>
      </w:r>
      <w:proofErr w:type="spellEnd"/>
      <w:r>
        <w:t xml:space="preserve">==2. The respondent record can be identified because </w:t>
      </w:r>
      <w:proofErr w:type="spellStart"/>
      <w:r>
        <w:t>indhhnum</w:t>
      </w:r>
      <w:proofErr w:type="spellEnd"/>
      <w:r>
        <w:t xml:space="preserve">==1. In addition, </w:t>
      </w:r>
      <w:proofErr w:type="spellStart"/>
      <w:r>
        <w:t>resprecord</w:t>
      </w:r>
      <w:proofErr w:type="spellEnd"/>
      <w:r>
        <w:t>=</w:t>
      </w:r>
      <w:r w:rsidR="00CF3309">
        <w:t>=</w:t>
      </w:r>
      <w:r>
        <w:t>1 for respondents only.</w:t>
      </w:r>
    </w:p>
    <w:p w:rsidR="006C6DD3" w:rsidRDefault="006C6DD3" w:rsidP="006C6DD3">
      <w:r>
        <w:t xml:space="preserve">Individual weights are used to estimate the proportion of </w:t>
      </w:r>
      <w:r w:rsidR="00020795">
        <w:t xml:space="preserve">adults </w:t>
      </w:r>
      <w:r>
        <w:t>by individual</w:t>
      </w:r>
      <w:r w:rsidR="00020795">
        <w:t xml:space="preserve"> or household</w:t>
      </w:r>
      <w:r>
        <w:t xml:space="preserve"> characteristics. For example, crosstabs of denomination (an individual characteristic) can be estimated in one step using </w:t>
      </w:r>
      <w:proofErr w:type="spellStart"/>
      <w:r w:rsidRPr="006C6DD3">
        <w:t>inddenomrec</w:t>
      </w:r>
      <w:proofErr w:type="spellEnd"/>
      <w:r>
        <w:t>.</w:t>
      </w:r>
      <w:r w:rsidR="00020795">
        <w:t xml:space="preserve"> This can also be used to estimate the </w:t>
      </w:r>
      <w:r w:rsidR="00690BE0">
        <w:t>proportion</w:t>
      </w:r>
      <w:r w:rsidR="00020795">
        <w:t xml:space="preserve"> of people who live in households in which someone is a synagogue member.</w:t>
      </w:r>
    </w:p>
    <w:p w:rsidR="006C6DD3" w:rsidRPr="00020795" w:rsidRDefault="00020795" w:rsidP="00020795">
      <w:pPr>
        <w:spacing w:after="0"/>
        <w:rPr>
          <w:b/>
          <w:sz w:val="28"/>
          <w:szCs w:val="28"/>
        </w:rPr>
      </w:pPr>
      <w:r w:rsidRPr="00020795">
        <w:rPr>
          <w:b/>
          <w:sz w:val="28"/>
          <w:szCs w:val="28"/>
        </w:rPr>
        <w:t>Respondent weight</w:t>
      </w:r>
      <w:r w:rsidR="006C6DD3" w:rsidRPr="00020795">
        <w:rPr>
          <w:b/>
          <w:sz w:val="28"/>
          <w:szCs w:val="28"/>
        </w:rPr>
        <w:t xml:space="preserve">: </w:t>
      </w:r>
      <w:r w:rsidRPr="00020795">
        <w:rPr>
          <w:b/>
          <w:sz w:val="28"/>
          <w:szCs w:val="28"/>
        </w:rPr>
        <w:t xml:space="preserve"> (variable name </w:t>
      </w:r>
      <w:proofErr w:type="spellStart"/>
      <w:r w:rsidR="006C6DD3" w:rsidRPr="00020795">
        <w:rPr>
          <w:b/>
          <w:sz w:val="28"/>
          <w:szCs w:val="28"/>
        </w:rPr>
        <w:t>respwt</w:t>
      </w:r>
      <w:proofErr w:type="spellEnd"/>
      <w:r w:rsidRPr="00020795">
        <w:rPr>
          <w:b/>
          <w:sz w:val="28"/>
          <w:szCs w:val="28"/>
        </w:rPr>
        <w:t>)</w:t>
      </w:r>
    </w:p>
    <w:p w:rsidR="00020795" w:rsidRDefault="00020795" w:rsidP="00020795">
      <w:pPr>
        <w:spacing w:after="0"/>
      </w:pPr>
      <w:r>
        <w:t>Stata syntax:</w:t>
      </w:r>
    </w:p>
    <w:p w:rsidR="006C6DD3" w:rsidRDefault="006C6DD3" w:rsidP="00020795">
      <w:pPr>
        <w:spacing w:after="0"/>
      </w:pPr>
      <w:proofErr w:type="spellStart"/>
      <w:proofErr w:type="gramStart"/>
      <w:r>
        <w:t>svyset</w:t>
      </w:r>
      <w:proofErr w:type="spellEnd"/>
      <w:proofErr w:type="gramEnd"/>
      <w:r>
        <w:t xml:space="preserve"> _n [</w:t>
      </w:r>
      <w:proofErr w:type="spellStart"/>
      <w:r>
        <w:t>pweight</w:t>
      </w:r>
      <w:proofErr w:type="spellEnd"/>
      <w:r>
        <w:t>=</w:t>
      </w:r>
      <w:proofErr w:type="spellStart"/>
      <w:r>
        <w:t>wtresp</w:t>
      </w:r>
      <w:proofErr w:type="spellEnd"/>
      <w:r>
        <w:t>], strata(</w:t>
      </w:r>
      <w:proofErr w:type="spellStart"/>
      <w:r>
        <w:t>stratafull</w:t>
      </w:r>
      <w:proofErr w:type="spellEnd"/>
      <w:r>
        <w:t xml:space="preserve">) </w:t>
      </w:r>
      <w:proofErr w:type="spellStart"/>
      <w:r>
        <w:t>vce</w:t>
      </w:r>
      <w:proofErr w:type="spellEnd"/>
      <w:r>
        <w:t xml:space="preserve">(linearized) </w:t>
      </w:r>
      <w:proofErr w:type="spellStart"/>
      <w:r>
        <w:t>singleunit</w:t>
      </w:r>
      <w:proofErr w:type="spellEnd"/>
      <w:r>
        <w:t>(missing)</w:t>
      </w:r>
    </w:p>
    <w:p w:rsidR="00020795" w:rsidRDefault="00020795" w:rsidP="00020795">
      <w:pPr>
        <w:spacing w:after="0"/>
      </w:pPr>
    </w:p>
    <w:p w:rsidR="006C6DD3" w:rsidRDefault="006C6DD3" w:rsidP="006C6DD3">
      <w:r>
        <w:t xml:space="preserve">This is the individual weight for respondents </w:t>
      </w:r>
      <w:r w:rsidR="00020795">
        <w:t xml:space="preserve">used to estimate individual-level data that applies to respondents only. </w:t>
      </w:r>
      <w:r>
        <w:t>Use this weight for estimates that apply to the respondent only because they</w:t>
      </w:r>
      <w:r w:rsidR="00020795">
        <w:t xml:space="preserve"> </w:t>
      </w:r>
      <w:r>
        <w:t>answered the questions</w:t>
      </w:r>
      <w:r w:rsidR="00020795">
        <w:t xml:space="preserve"> – for example, </w:t>
      </w:r>
      <w:proofErr w:type="spellStart"/>
      <w:r w:rsidR="00020795">
        <w:t>isrnum</w:t>
      </w:r>
      <w:proofErr w:type="spellEnd"/>
      <w:r w:rsidR="00020795">
        <w:t xml:space="preserve"> (number of times they have been to Israel) or </w:t>
      </w:r>
      <w:r w:rsidR="007C11ED">
        <w:t xml:space="preserve">any </w:t>
      </w:r>
      <w:r w:rsidR="00020795">
        <w:t xml:space="preserve">of the young adult </w:t>
      </w:r>
      <w:r>
        <w:t>questions</w:t>
      </w:r>
      <w:r w:rsidR="00020795">
        <w:t>.</w:t>
      </w:r>
      <w:r w:rsidR="00690BE0">
        <w:t xml:space="preserve"> </w:t>
      </w:r>
    </w:p>
    <w:p w:rsidR="00A47CFF" w:rsidRDefault="00020795">
      <w:r>
        <w:t xml:space="preserve">Respondent weights are assigned only for respondent records. So </w:t>
      </w:r>
      <w:proofErr w:type="spellStart"/>
      <w:r>
        <w:t>wtresp</w:t>
      </w:r>
      <w:proofErr w:type="spellEnd"/>
      <w:r>
        <w:t xml:space="preserve">=0 whenever </w:t>
      </w:r>
      <w:proofErr w:type="spellStart"/>
      <w:r>
        <w:t>resprecord</w:t>
      </w:r>
      <w:proofErr w:type="spellEnd"/>
      <w:r>
        <w:t xml:space="preserve">==0. </w:t>
      </w:r>
    </w:p>
    <w:p w:rsidR="00D371FE" w:rsidRDefault="00D371FE"/>
    <w:sectPr w:rsidR="00D37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34E"/>
    <w:rsid w:val="00020795"/>
    <w:rsid w:val="0009001E"/>
    <w:rsid w:val="00464320"/>
    <w:rsid w:val="00690BE0"/>
    <w:rsid w:val="006C6DD3"/>
    <w:rsid w:val="006E634E"/>
    <w:rsid w:val="007C11ED"/>
    <w:rsid w:val="00CF3309"/>
    <w:rsid w:val="00D371FE"/>
    <w:rsid w:val="00F9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1E0E9A0-53B4-41DD-B355-72786123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1E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1E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371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andeis.edu/cm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Aronson</dc:creator>
  <cp:keywords/>
  <dc:description/>
  <cp:lastModifiedBy>Janet Aronson</cp:lastModifiedBy>
  <cp:revision>2</cp:revision>
  <dcterms:created xsi:type="dcterms:W3CDTF">2015-03-25T19:00:00Z</dcterms:created>
  <dcterms:modified xsi:type="dcterms:W3CDTF">2015-03-25T19:00:00Z</dcterms:modified>
</cp:coreProperties>
</file>