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3777" w:rsidRPr="00B6789C" w:rsidRDefault="00C73777" w:rsidP="00B6789C">
      <w:pPr>
        <w:autoSpaceDE w:val="0"/>
        <w:autoSpaceDN w:val="0"/>
        <w:adjustRightInd w:val="0"/>
        <w:rPr>
          <w:b/>
          <w:sz w:val="28"/>
          <w:szCs w:val="28"/>
        </w:rPr>
      </w:pPr>
      <w:r w:rsidRPr="00B6789C">
        <w:rPr>
          <w:b/>
          <w:sz w:val="28"/>
          <w:szCs w:val="28"/>
        </w:rPr>
        <w:t xml:space="preserve">DESCRIPTION OF THE APPLICANT POOL FOR FACULTY POSITIONS </w:t>
      </w:r>
    </w:p>
    <w:p w:rsidR="00C73777" w:rsidRPr="00B6789C" w:rsidRDefault="00C73777" w:rsidP="00C73777">
      <w:pPr>
        <w:autoSpaceDE w:val="0"/>
        <w:autoSpaceDN w:val="0"/>
        <w:adjustRightInd w:val="0"/>
        <w:jc w:val="center"/>
        <w:outlineLvl w:val="2"/>
        <w:rPr>
          <w:b/>
          <w:sz w:val="22"/>
          <w:szCs w:val="22"/>
        </w:rPr>
      </w:pPr>
    </w:p>
    <w:p w:rsidR="00D14207" w:rsidRPr="00B6789C" w:rsidRDefault="00C73777" w:rsidP="00C73777">
      <w:pPr>
        <w:autoSpaceDE w:val="0"/>
        <w:autoSpaceDN w:val="0"/>
        <w:adjustRightInd w:val="0"/>
        <w:rPr>
          <w:sz w:val="22"/>
          <w:szCs w:val="22"/>
        </w:rPr>
      </w:pPr>
      <w:r w:rsidRPr="00B6789C">
        <w:rPr>
          <w:sz w:val="22"/>
          <w:szCs w:val="22"/>
        </w:rPr>
        <w:t>Total number of applicants (any individual from whom The Heller School received materials for the purpose of applying for this particular opening)</w:t>
      </w:r>
      <w:r w:rsidR="00B6789C">
        <w:rPr>
          <w:sz w:val="22"/>
          <w:szCs w:val="22"/>
        </w:rPr>
        <w:t>:</w:t>
      </w:r>
      <w:r w:rsidRPr="00B6789C">
        <w:rPr>
          <w:sz w:val="22"/>
          <w:szCs w:val="22"/>
        </w:rPr>
        <w:t xml:space="preserve"> </w:t>
      </w:r>
      <w:r w:rsidR="00B6789C" w:rsidRPr="00F55C12">
        <w:rPr>
          <w:sz w:val="22"/>
          <w:szCs w:val="22"/>
          <w:u w:val="dotted"/>
        </w:rPr>
        <w:tab/>
      </w:r>
      <w:r w:rsidR="00B6789C" w:rsidRPr="00F55C12">
        <w:rPr>
          <w:sz w:val="22"/>
          <w:szCs w:val="22"/>
          <w:u w:val="dotted"/>
        </w:rPr>
        <w:tab/>
      </w:r>
      <w:r w:rsidR="00B6789C" w:rsidRPr="00F55C12">
        <w:rPr>
          <w:sz w:val="22"/>
          <w:szCs w:val="22"/>
          <w:u w:val="dotted"/>
        </w:rPr>
        <w:tab/>
      </w:r>
    </w:p>
    <w:p w:rsidR="00C73777" w:rsidRPr="00B6789C" w:rsidRDefault="00C73777" w:rsidP="00C73777">
      <w:pPr>
        <w:autoSpaceDE w:val="0"/>
        <w:autoSpaceDN w:val="0"/>
        <w:adjustRightInd w:val="0"/>
        <w:rPr>
          <w:sz w:val="22"/>
          <w:szCs w:val="22"/>
        </w:rPr>
      </w:pPr>
    </w:p>
    <w:p w:rsidR="00C73777" w:rsidRPr="00B6789C" w:rsidRDefault="00C73777" w:rsidP="00B6789C">
      <w:pPr>
        <w:autoSpaceDE w:val="0"/>
        <w:autoSpaceDN w:val="0"/>
        <w:adjustRightInd w:val="0"/>
        <w:rPr>
          <w:sz w:val="22"/>
          <w:szCs w:val="22"/>
        </w:rPr>
      </w:pPr>
      <w:r w:rsidRPr="00B6789C">
        <w:rPr>
          <w:sz w:val="22"/>
          <w:szCs w:val="22"/>
        </w:rPr>
        <w:t>Total number of identifiable minority applicants:</w:t>
      </w:r>
      <w:r w:rsidR="00777A53" w:rsidRPr="00B6789C">
        <w:rPr>
          <w:sz w:val="22"/>
          <w:szCs w:val="22"/>
        </w:rPr>
        <w:t xml:space="preserve"> </w:t>
      </w:r>
      <w:r w:rsidRPr="00B6789C">
        <w:rPr>
          <w:sz w:val="22"/>
          <w:szCs w:val="22"/>
        </w:rPr>
        <w:t xml:space="preserve">Male </w:t>
      </w:r>
      <w:r w:rsidR="00B6789C">
        <w:rPr>
          <w:sz w:val="22"/>
          <w:szCs w:val="22"/>
          <w:u w:val="dotted"/>
        </w:rPr>
        <w:tab/>
      </w:r>
      <w:r w:rsidR="00B6789C">
        <w:rPr>
          <w:sz w:val="22"/>
          <w:szCs w:val="22"/>
          <w:u w:val="dotted"/>
        </w:rPr>
        <w:tab/>
      </w:r>
      <w:r w:rsidRPr="00B6789C">
        <w:rPr>
          <w:sz w:val="22"/>
          <w:szCs w:val="22"/>
        </w:rPr>
        <w:t xml:space="preserve"> Female </w:t>
      </w:r>
      <w:r w:rsidR="00B6789C">
        <w:rPr>
          <w:sz w:val="22"/>
          <w:szCs w:val="22"/>
          <w:u w:val="dotted"/>
        </w:rPr>
        <w:tab/>
      </w:r>
      <w:r w:rsidRPr="00B6789C">
        <w:rPr>
          <w:sz w:val="22"/>
          <w:szCs w:val="22"/>
        </w:rPr>
        <w:t xml:space="preserve">Unknown </w:t>
      </w:r>
      <w:r w:rsidR="00B6789C">
        <w:rPr>
          <w:sz w:val="22"/>
          <w:szCs w:val="22"/>
          <w:u w:val="dotted"/>
        </w:rPr>
        <w:tab/>
      </w:r>
      <w:r w:rsidR="00B6789C">
        <w:rPr>
          <w:sz w:val="22"/>
          <w:szCs w:val="22"/>
          <w:u w:val="dotted"/>
        </w:rPr>
        <w:tab/>
      </w:r>
      <w:r w:rsidR="00B6789C">
        <w:rPr>
          <w:sz w:val="22"/>
          <w:szCs w:val="22"/>
          <w:u w:val="dotted"/>
        </w:rPr>
        <w:br/>
      </w:r>
    </w:p>
    <w:tbl>
      <w:tblPr>
        <w:tblStyle w:val="TableGrid"/>
        <w:tblW w:w="6959" w:type="dxa"/>
        <w:jc w:val="center"/>
        <w:tblLook w:val="04A0" w:firstRow="1" w:lastRow="0" w:firstColumn="1" w:lastColumn="0" w:noHBand="0" w:noVBand="1"/>
      </w:tblPr>
      <w:tblGrid>
        <w:gridCol w:w="4779"/>
        <w:gridCol w:w="830"/>
        <w:gridCol w:w="1350"/>
      </w:tblGrid>
      <w:tr w:rsidR="00C73777" w:rsidRPr="00B6789C" w:rsidTr="00F55C12">
        <w:trPr>
          <w:jc w:val="center"/>
        </w:trPr>
        <w:tc>
          <w:tcPr>
            <w:tcW w:w="4779" w:type="dxa"/>
            <w:shd w:val="clear" w:color="auto" w:fill="D9D9D9" w:themeFill="background1" w:themeFillShade="D9"/>
          </w:tcPr>
          <w:p w:rsidR="00C73777" w:rsidRPr="00B6789C" w:rsidRDefault="00C73777" w:rsidP="00C73777">
            <w:pPr>
              <w:tabs>
                <w:tab w:val="left" w:leader="dot" w:pos="8037"/>
              </w:tabs>
              <w:autoSpaceDE w:val="0"/>
              <w:autoSpaceDN w:val="0"/>
              <w:adjustRightInd w:val="0"/>
            </w:pPr>
          </w:p>
        </w:tc>
        <w:tc>
          <w:tcPr>
            <w:tcW w:w="830" w:type="dxa"/>
            <w:shd w:val="clear" w:color="auto" w:fill="D9D9D9" w:themeFill="background1" w:themeFillShade="D9"/>
          </w:tcPr>
          <w:p w:rsidR="00C73777" w:rsidRPr="00B6789C" w:rsidRDefault="00C73777" w:rsidP="00B6789C">
            <w:pPr>
              <w:tabs>
                <w:tab w:val="left" w:leader="dot" w:pos="8037"/>
              </w:tabs>
              <w:autoSpaceDE w:val="0"/>
              <w:autoSpaceDN w:val="0"/>
              <w:adjustRightInd w:val="0"/>
              <w:jc w:val="center"/>
            </w:pPr>
            <w:r w:rsidRPr="00B6789C">
              <w:t>Male</w:t>
            </w:r>
          </w:p>
        </w:tc>
        <w:tc>
          <w:tcPr>
            <w:tcW w:w="1350" w:type="dxa"/>
            <w:shd w:val="clear" w:color="auto" w:fill="D9D9D9" w:themeFill="background1" w:themeFillShade="D9"/>
          </w:tcPr>
          <w:p w:rsidR="00C73777" w:rsidRPr="00B6789C" w:rsidRDefault="00C73777" w:rsidP="00B6789C">
            <w:pPr>
              <w:tabs>
                <w:tab w:val="left" w:leader="dot" w:pos="8037"/>
              </w:tabs>
              <w:autoSpaceDE w:val="0"/>
              <w:autoSpaceDN w:val="0"/>
              <w:adjustRightInd w:val="0"/>
              <w:jc w:val="center"/>
            </w:pPr>
            <w:r w:rsidRPr="00B6789C">
              <w:t>Female</w:t>
            </w:r>
          </w:p>
        </w:tc>
      </w:tr>
      <w:tr w:rsidR="00C73777" w:rsidRPr="00B6789C" w:rsidTr="00F55C12">
        <w:trPr>
          <w:jc w:val="center"/>
        </w:trPr>
        <w:tc>
          <w:tcPr>
            <w:tcW w:w="4779" w:type="dxa"/>
          </w:tcPr>
          <w:p w:rsidR="00C73777" w:rsidRPr="00B6789C" w:rsidRDefault="00C73777" w:rsidP="00C73777">
            <w:pPr>
              <w:tabs>
                <w:tab w:val="left" w:leader="dot" w:pos="8037"/>
              </w:tabs>
              <w:autoSpaceDE w:val="0"/>
              <w:autoSpaceDN w:val="0"/>
              <w:adjustRightInd w:val="0"/>
              <w:rPr>
                <w:b/>
              </w:rPr>
            </w:pPr>
            <w:r w:rsidRPr="00B6789C">
              <w:rPr>
                <w:b/>
              </w:rPr>
              <w:t>Ethnicity</w:t>
            </w:r>
          </w:p>
        </w:tc>
        <w:tc>
          <w:tcPr>
            <w:tcW w:w="830" w:type="dxa"/>
          </w:tcPr>
          <w:p w:rsidR="00C73777" w:rsidRPr="00B6789C" w:rsidRDefault="00C73777" w:rsidP="00C73777">
            <w:pPr>
              <w:tabs>
                <w:tab w:val="left" w:leader="dot" w:pos="8037"/>
              </w:tabs>
              <w:autoSpaceDE w:val="0"/>
              <w:autoSpaceDN w:val="0"/>
              <w:adjustRightInd w:val="0"/>
            </w:pPr>
          </w:p>
        </w:tc>
        <w:tc>
          <w:tcPr>
            <w:tcW w:w="1350" w:type="dxa"/>
          </w:tcPr>
          <w:p w:rsidR="00C73777" w:rsidRPr="00B6789C" w:rsidRDefault="00C73777" w:rsidP="00C73777">
            <w:pPr>
              <w:tabs>
                <w:tab w:val="left" w:leader="dot" w:pos="8037"/>
              </w:tabs>
              <w:autoSpaceDE w:val="0"/>
              <w:autoSpaceDN w:val="0"/>
              <w:adjustRightInd w:val="0"/>
            </w:pPr>
          </w:p>
        </w:tc>
      </w:tr>
      <w:tr w:rsidR="00C73777" w:rsidRPr="00B6789C" w:rsidTr="00F55C12">
        <w:trPr>
          <w:jc w:val="center"/>
        </w:trPr>
        <w:tc>
          <w:tcPr>
            <w:tcW w:w="4779" w:type="dxa"/>
          </w:tcPr>
          <w:p w:rsidR="00C73777" w:rsidRPr="00B6789C" w:rsidRDefault="00C73777" w:rsidP="00777A53">
            <w:pPr>
              <w:tabs>
                <w:tab w:val="left" w:leader="dot" w:pos="8037"/>
              </w:tabs>
              <w:autoSpaceDE w:val="0"/>
              <w:autoSpaceDN w:val="0"/>
              <w:adjustRightInd w:val="0"/>
              <w:ind w:left="288"/>
            </w:pPr>
            <w:r w:rsidRPr="00B6789C">
              <w:t>Hispanic or Latino</w:t>
            </w:r>
          </w:p>
        </w:tc>
        <w:tc>
          <w:tcPr>
            <w:tcW w:w="830" w:type="dxa"/>
          </w:tcPr>
          <w:p w:rsidR="00C73777" w:rsidRPr="00B6789C" w:rsidRDefault="00C73777" w:rsidP="00C73777">
            <w:pPr>
              <w:tabs>
                <w:tab w:val="left" w:leader="dot" w:pos="8037"/>
              </w:tabs>
              <w:autoSpaceDE w:val="0"/>
              <w:autoSpaceDN w:val="0"/>
              <w:adjustRightInd w:val="0"/>
            </w:pPr>
          </w:p>
        </w:tc>
        <w:tc>
          <w:tcPr>
            <w:tcW w:w="1350" w:type="dxa"/>
          </w:tcPr>
          <w:p w:rsidR="00C73777" w:rsidRPr="00B6789C" w:rsidRDefault="00C73777" w:rsidP="00C73777">
            <w:pPr>
              <w:tabs>
                <w:tab w:val="left" w:leader="dot" w:pos="8037"/>
              </w:tabs>
              <w:autoSpaceDE w:val="0"/>
              <w:autoSpaceDN w:val="0"/>
              <w:adjustRightInd w:val="0"/>
            </w:pPr>
          </w:p>
        </w:tc>
      </w:tr>
      <w:tr w:rsidR="00F55C12" w:rsidRPr="00B6789C" w:rsidTr="00F55C12">
        <w:trPr>
          <w:jc w:val="center"/>
        </w:trPr>
        <w:tc>
          <w:tcPr>
            <w:tcW w:w="4779" w:type="dxa"/>
          </w:tcPr>
          <w:p w:rsidR="00F55C12" w:rsidRPr="00B6789C" w:rsidRDefault="00F55C12" w:rsidP="00777A53">
            <w:pPr>
              <w:tabs>
                <w:tab w:val="left" w:leader="dot" w:pos="8037"/>
              </w:tabs>
              <w:autoSpaceDE w:val="0"/>
              <w:autoSpaceDN w:val="0"/>
              <w:adjustRightInd w:val="0"/>
              <w:ind w:left="288"/>
            </w:pPr>
            <w:r w:rsidRPr="00B6789C">
              <w:t>Not Hispanic or Latino</w:t>
            </w:r>
          </w:p>
        </w:tc>
        <w:tc>
          <w:tcPr>
            <w:tcW w:w="830" w:type="dxa"/>
          </w:tcPr>
          <w:p w:rsidR="00F55C12" w:rsidRPr="00B6789C" w:rsidRDefault="00F55C12" w:rsidP="00C73777">
            <w:pPr>
              <w:tabs>
                <w:tab w:val="left" w:leader="dot" w:pos="8037"/>
              </w:tabs>
              <w:autoSpaceDE w:val="0"/>
              <w:autoSpaceDN w:val="0"/>
              <w:adjustRightInd w:val="0"/>
            </w:pPr>
          </w:p>
        </w:tc>
        <w:tc>
          <w:tcPr>
            <w:tcW w:w="1350" w:type="dxa"/>
          </w:tcPr>
          <w:p w:rsidR="00F55C12" w:rsidRPr="00B6789C" w:rsidRDefault="00F55C12" w:rsidP="00763EAC">
            <w:pPr>
              <w:tabs>
                <w:tab w:val="left" w:leader="dot" w:pos="8037"/>
              </w:tabs>
              <w:autoSpaceDE w:val="0"/>
              <w:autoSpaceDN w:val="0"/>
              <w:adjustRightInd w:val="0"/>
            </w:pPr>
          </w:p>
        </w:tc>
      </w:tr>
      <w:tr w:rsidR="00F55C12" w:rsidRPr="00B6789C" w:rsidTr="00F55C12">
        <w:trPr>
          <w:jc w:val="center"/>
        </w:trPr>
        <w:tc>
          <w:tcPr>
            <w:tcW w:w="4779" w:type="dxa"/>
          </w:tcPr>
          <w:p w:rsidR="00F55C12" w:rsidRPr="00B6789C" w:rsidRDefault="00F55C12" w:rsidP="00777A53">
            <w:pPr>
              <w:tabs>
                <w:tab w:val="left" w:leader="dot" w:pos="8037"/>
              </w:tabs>
              <w:autoSpaceDE w:val="0"/>
              <w:autoSpaceDN w:val="0"/>
              <w:adjustRightInd w:val="0"/>
              <w:ind w:left="288"/>
            </w:pPr>
            <w:r w:rsidRPr="00B6789C">
              <w:t>Unknown</w:t>
            </w:r>
          </w:p>
        </w:tc>
        <w:tc>
          <w:tcPr>
            <w:tcW w:w="830" w:type="dxa"/>
          </w:tcPr>
          <w:p w:rsidR="00F55C12" w:rsidRPr="00B6789C" w:rsidRDefault="00F55C12" w:rsidP="00C73777">
            <w:pPr>
              <w:tabs>
                <w:tab w:val="left" w:leader="dot" w:pos="8037"/>
              </w:tabs>
              <w:autoSpaceDE w:val="0"/>
              <w:autoSpaceDN w:val="0"/>
              <w:adjustRightInd w:val="0"/>
            </w:pPr>
          </w:p>
        </w:tc>
        <w:tc>
          <w:tcPr>
            <w:tcW w:w="1350" w:type="dxa"/>
          </w:tcPr>
          <w:p w:rsidR="00F55C12" w:rsidRPr="00B6789C" w:rsidRDefault="00F55C12" w:rsidP="00C73777">
            <w:pPr>
              <w:tabs>
                <w:tab w:val="left" w:leader="dot" w:pos="8037"/>
              </w:tabs>
              <w:autoSpaceDE w:val="0"/>
              <w:autoSpaceDN w:val="0"/>
              <w:adjustRightInd w:val="0"/>
            </w:pPr>
          </w:p>
        </w:tc>
      </w:tr>
      <w:tr w:rsidR="00F55C12" w:rsidRPr="00B6789C" w:rsidTr="00F55C12">
        <w:trPr>
          <w:jc w:val="center"/>
        </w:trPr>
        <w:tc>
          <w:tcPr>
            <w:tcW w:w="4779" w:type="dxa"/>
            <w:shd w:val="clear" w:color="auto" w:fill="FFFFFF" w:themeFill="background1"/>
          </w:tcPr>
          <w:p w:rsidR="00F55C12" w:rsidRPr="00B6789C" w:rsidRDefault="00F55C12" w:rsidP="00C73777">
            <w:pPr>
              <w:tabs>
                <w:tab w:val="left" w:leader="dot" w:pos="8037"/>
              </w:tabs>
              <w:autoSpaceDE w:val="0"/>
              <w:autoSpaceDN w:val="0"/>
              <w:adjustRightInd w:val="0"/>
            </w:pPr>
          </w:p>
        </w:tc>
        <w:tc>
          <w:tcPr>
            <w:tcW w:w="830" w:type="dxa"/>
            <w:shd w:val="clear" w:color="auto" w:fill="FFFFFF" w:themeFill="background1"/>
          </w:tcPr>
          <w:p w:rsidR="00F55C12" w:rsidRPr="00B6789C" w:rsidRDefault="00F55C12" w:rsidP="00C73777">
            <w:pPr>
              <w:tabs>
                <w:tab w:val="left" w:leader="dot" w:pos="8037"/>
              </w:tabs>
              <w:autoSpaceDE w:val="0"/>
              <w:autoSpaceDN w:val="0"/>
              <w:adjustRightInd w:val="0"/>
            </w:pPr>
          </w:p>
        </w:tc>
        <w:tc>
          <w:tcPr>
            <w:tcW w:w="1350" w:type="dxa"/>
            <w:shd w:val="clear" w:color="auto" w:fill="FFFFFF" w:themeFill="background1"/>
          </w:tcPr>
          <w:p w:rsidR="00F55C12" w:rsidRPr="00B6789C" w:rsidRDefault="00F55C12" w:rsidP="00C73777">
            <w:pPr>
              <w:tabs>
                <w:tab w:val="left" w:leader="dot" w:pos="8037"/>
              </w:tabs>
              <w:autoSpaceDE w:val="0"/>
              <w:autoSpaceDN w:val="0"/>
              <w:adjustRightInd w:val="0"/>
            </w:pPr>
          </w:p>
        </w:tc>
      </w:tr>
      <w:tr w:rsidR="00F55C12" w:rsidRPr="00B6789C" w:rsidTr="00F55C12">
        <w:trPr>
          <w:jc w:val="center"/>
        </w:trPr>
        <w:tc>
          <w:tcPr>
            <w:tcW w:w="4779" w:type="dxa"/>
          </w:tcPr>
          <w:p w:rsidR="00F55C12" w:rsidRPr="00B6789C" w:rsidRDefault="00F55C12" w:rsidP="00C73777">
            <w:pPr>
              <w:tabs>
                <w:tab w:val="left" w:leader="dot" w:pos="8037"/>
              </w:tabs>
              <w:autoSpaceDE w:val="0"/>
              <w:autoSpaceDN w:val="0"/>
              <w:adjustRightInd w:val="0"/>
              <w:rPr>
                <w:b/>
              </w:rPr>
            </w:pPr>
            <w:r w:rsidRPr="00B6789C">
              <w:rPr>
                <w:b/>
              </w:rPr>
              <w:t>Race</w:t>
            </w:r>
          </w:p>
        </w:tc>
        <w:tc>
          <w:tcPr>
            <w:tcW w:w="830" w:type="dxa"/>
          </w:tcPr>
          <w:p w:rsidR="00F55C12" w:rsidRPr="00B6789C" w:rsidRDefault="00F55C12" w:rsidP="00C73777">
            <w:pPr>
              <w:tabs>
                <w:tab w:val="left" w:leader="dot" w:pos="8037"/>
              </w:tabs>
              <w:autoSpaceDE w:val="0"/>
              <w:autoSpaceDN w:val="0"/>
              <w:adjustRightInd w:val="0"/>
            </w:pPr>
          </w:p>
        </w:tc>
        <w:tc>
          <w:tcPr>
            <w:tcW w:w="1350" w:type="dxa"/>
          </w:tcPr>
          <w:p w:rsidR="00F55C12" w:rsidRPr="00B6789C" w:rsidRDefault="00F55C12" w:rsidP="00C73777">
            <w:pPr>
              <w:tabs>
                <w:tab w:val="left" w:leader="dot" w:pos="8037"/>
              </w:tabs>
              <w:autoSpaceDE w:val="0"/>
              <w:autoSpaceDN w:val="0"/>
              <w:adjustRightInd w:val="0"/>
            </w:pPr>
          </w:p>
        </w:tc>
      </w:tr>
      <w:tr w:rsidR="00F55C12" w:rsidRPr="00B6789C" w:rsidTr="00F55C12">
        <w:trPr>
          <w:jc w:val="center"/>
        </w:trPr>
        <w:tc>
          <w:tcPr>
            <w:tcW w:w="4779" w:type="dxa"/>
          </w:tcPr>
          <w:p w:rsidR="00F55C12" w:rsidRPr="00B6789C" w:rsidRDefault="00F55C12" w:rsidP="00777A53">
            <w:pPr>
              <w:tabs>
                <w:tab w:val="left" w:leader="dot" w:pos="8037"/>
              </w:tabs>
              <w:autoSpaceDE w:val="0"/>
              <w:autoSpaceDN w:val="0"/>
              <w:adjustRightInd w:val="0"/>
              <w:ind w:left="288"/>
            </w:pPr>
            <w:r w:rsidRPr="00B6789C">
              <w:t>American Indian or Alaska Native</w:t>
            </w:r>
          </w:p>
        </w:tc>
        <w:tc>
          <w:tcPr>
            <w:tcW w:w="830" w:type="dxa"/>
          </w:tcPr>
          <w:p w:rsidR="00F55C12" w:rsidRPr="00B6789C" w:rsidRDefault="00F55C12" w:rsidP="00C73777">
            <w:pPr>
              <w:tabs>
                <w:tab w:val="left" w:leader="dot" w:pos="8037"/>
              </w:tabs>
              <w:autoSpaceDE w:val="0"/>
              <w:autoSpaceDN w:val="0"/>
              <w:adjustRightInd w:val="0"/>
            </w:pPr>
          </w:p>
        </w:tc>
        <w:tc>
          <w:tcPr>
            <w:tcW w:w="1350" w:type="dxa"/>
          </w:tcPr>
          <w:p w:rsidR="00F55C12" w:rsidRPr="00B6789C" w:rsidRDefault="00F55C12" w:rsidP="00C73777">
            <w:pPr>
              <w:tabs>
                <w:tab w:val="left" w:leader="dot" w:pos="8037"/>
              </w:tabs>
              <w:autoSpaceDE w:val="0"/>
              <w:autoSpaceDN w:val="0"/>
              <w:adjustRightInd w:val="0"/>
            </w:pPr>
          </w:p>
        </w:tc>
      </w:tr>
      <w:tr w:rsidR="00F55C12" w:rsidRPr="00B6789C" w:rsidTr="00F55C12">
        <w:trPr>
          <w:jc w:val="center"/>
        </w:trPr>
        <w:tc>
          <w:tcPr>
            <w:tcW w:w="4779" w:type="dxa"/>
          </w:tcPr>
          <w:p w:rsidR="00F55C12" w:rsidRPr="00B6789C" w:rsidRDefault="00F55C12" w:rsidP="00777A53">
            <w:pPr>
              <w:tabs>
                <w:tab w:val="left" w:leader="dot" w:pos="8037"/>
              </w:tabs>
              <w:autoSpaceDE w:val="0"/>
              <w:autoSpaceDN w:val="0"/>
              <w:adjustRightInd w:val="0"/>
              <w:ind w:left="288"/>
            </w:pPr>
            <w:r w:rsidRPr="00B6789C">
              <w:t>Asian</w:t>
            </w:r>
          </w:p>
        </w:tc>
        <w:tc>
          <w:tcPr>
            <w:tcW w:w="830" w:type="dxa"/>
          </w:tcPr>
          <w:p w:rsidR="00F55C12" w:rsidRPr="00B6789C" w:rsidRDefault="00F55C12" w:rsidP="00C73777">
            <w:pPr>
              <w:tabs>
                <w:tab w:val="left" w:leader="dot" w:pos="8037"/>
              </w:tabs>
              <w:autoSpaceDE w:val="0"/>
              <w:autoSpaceDN w:val="0"/>
              <w:adjustRightInd w:val="0"/>
            </w:pPr>
          </w:p>
        </w:tc>
        <w:tc>
          <w:tcPr>
            <w:tcW w:w="1350" w:type="dxa"/>
          </w:tcPr>
          <w:p w:rsidR="00F55C12" w:rsidRPr="00B6789C" w:rsidRDefault="00F55C12" w:rsidP="00C73777">
            <w:pPr>
              <w:tabs>
                <w:tab w:val="left" w:leader="dot" w:pos="8037"/>
              </w:tabs>
              <w:autoSpaceDE w:val="0"/>
              <w:autoSpaceDN w:val="0"/>
              <w:adjustRightInd w:val="0"/>
            </w:pPr>
          </w:p>
        </w:tc>
      </w:tr>
      <w:tr w:rsidR="00F55C12" w:rsidRPr="00B6789C" w:rsidTr="00F55C12">
        <w:trPr>
          <w:jc w:val="center"/>
        </w:trPr>
        <w:tc>
          <w:tcPr>
            <w:tcW w:w="4779" w:type="dxa"/>
          </w:tcPr>
          <w:p w:rsidR="00F55C12" w:rsidRPr="00B6789C" w:rsidRDefault="00F55C12" w:rsidP="00777A53">
            <w:pPr>
              <w:tabs>
                <w:tab w:val="left" w:leader="dot" w:pos="8037"/>
              </w:tabs>
              <w:autoSpaceDE w:val="0"/>
              <w:autoSpaceDN w:val="0"/>
              <w:adjustRightInd w:val="0"/>
              <w:ind w:left="288"/>
            </w:pPr>
            <w:r w:rsidRPr="00B6789C">
              <w:t>Black or African American</w:t>
            </w:r>
          </w:p>
        </w:tc>
        <w:tc>
          <w:tcPr>
            <w:tcW w:w="830" w:type="dxa"/>
          </w:tcPr>
          <w:p w:rsidR="00F55C12" w:rsidRPr="00B6789C" w:rsidRDefault="00F55C12" w:rsidP="00C73777">
            <w:pPr>
              <w:tabs>
                <w:tab w:val="left" w:leader="dot" w:pos="8037"/>
              </w:tabs>
              <w:autoSpaceDE w:val="0"/>
              <w:autoSpaceDN w:val="0"/>
              <w:adjustRightInd w:val="0"/>
            </w:pPr>
          </w:p>
        </w:tc>
        <w:tc>
          <w:tcPr>
            <w:tcW w:w="1350" w:type="dxa"/>
          </w:tcPr>
          <w:p w:rsidR="00F55C12" w:rsidRPr="00B6789C" w:rsidRDefault="00F55C12" w:rsidP="00C73777">
            <w:pPr>
              <w:tabs>
                <w:tab w:val="left" w:leader="dot" w:pos="8037"/>
              </w:tabs>
              <w:autoSpaceDE w:val="0"/>
              <w:autoSpaceDN w:val="0"/>
              <w:adjustRightInd w:val="0"/>
            </w:pPr>
          </w:p>
        </w:tc>
      </w:tr>
      <w:tr w:rsidR="00F55C12" w:rsidRPr="00B6789C" w:rsidTr="00F55C12">
        <w:trPr>
          <w:jc w:val="center"/>
        </w:trPr>
        <w:tc>
          <w:tcPr>
            <w:tcW w:w="4779" w:type="dxa"/>
          </w:tcPr>
          <w:p w:rsidR="00F55C12" w:rsidRPr="00B6789C" w:rsidRDefault="00F55C12" w:rsidP="00777A53">
            <w:pPr>
              <w:tabs>
                <w:tab w:val="left" w:leader="dot" w:pos="8037"/>
              </w:tabs>
              <w:autoSpaceDE w:val="0"/>
              <w:autoSpaceDN w:val="0"/>
              <w:adjustRightInd w:val="0"/>
              <w:ind w:left="288"/>
              <w:rPr>
                <w:i/>
              </w:rPr>
            </w:pPr>
            <w:r w:rsidRPr="00B6789C">
              <w:t>Native Hawaiian or Other Pacific Islander</w:t>
            </w:r>
          </w:p>
        </w:tc>
        <w:tc>
          <w:tcPr>
            <w:tcW w:w="830" w:type="dxa"/>
          </w:tcPr>
          <w:p w:rsidR="00F55C12" w:rsidRPr="00B6789C" w:rsidRDefault="00F55C12" w:rsidP="00C73777">
            <w:pPr>
              <w:tabs>
                <w:tab w:val="left" w:leader="dot" w:pos="8037"/>
              </w:tabs>
              <w:autoSpaceDE w:val="0"/>
              <w:autoSpaceDN w:val="0"/>
              <w:adjustRightInd w:val="0"/>
            </w:pPr>
          </w:p>
        </w:tc>
        <w:tc>
          <w:tcPr>
            <w:tcW w:w="1350" w:type="dxa"/>
          </w:tcPr>
          <w:p w:rsidR="00F55C12" w:rsidRPr="00B6789C" w:rsidRDefault="00F55C12" w:rsidP="00C73777">
            <w:pPr>
              <w:tabs>
                <w:tab w:val="left" w:leader="dot" w:pos="8037"/>
              </w:tabs>
              <w:autoSpaceDE w:val="0"/>
              <w:autoSpaceDN w:val="0"/>
              <w:adjustRightInd w:val="0"/>
            </w:pPr>
          </w:p>
        </w:tc>
      </w:tr>
      <w:tr w:rsidR="00F55C12" w:rsidRPr="00B6789C" w:rsidTr="00F55C12">
        <w:trPr>
          <w:jc w:val="center"/>
        </w:trPr>
        <w:tc>
          <w:tcPr>
            <w:tcW w:w="4779" w:type="dxa"/>
          </w:tcPr>
          <w:p w:rsidR="00F55C12" w:rsidRPr="00B6789C" w:rsidRDefault="00F55C12" w:rsidP="00777A53">
            <w:pPr>
              <w:tabs>
                <w:tab w:val="left" w:leader="dot" w:pos="8037"/>
              </w:tabs>
              <w:autoSpaceDE w:val="0"/>
              <w:autoSpaceDN w:val="0"/>
              <w:adjustRightInd w:val="0"/>
              <w:ind w:left="288"/>
            </w:pPr>
            <w:r w:rsidRPr="00B6789C">
              <w:t>White</w:t>
            </w:r>
          </w:p>
        </w:tc>
        <w:tc>
          <w:tcPr>
            <w:tcW w:w="830" w:type="dxa"/>
          </w:tcPr>
          <w:p w:rsidR="00F55C12" w:rsidRPr="00B6789C" w:rsidRDefault="00F55C12" w:rsidP="00C73777">
            <w:pPr>
              <w:tabs>
                <w:tab w:val="left" w:leader="dot" w:pos="8037"/>
              </w:tabs>
              <w:autoSpaceDE w:val="0"/>
              <w:autoSpaceDN w:val="0"/>
              <w:adjustRightInd w:val="0"/>
            </w:pPr>
          </w:p>
        </w:tc>
        <w:tc>
          <w:tcPr>
            <w:tcW w:w="1350" w:type="dxa"/>
          </w:tcPr>
          <w:p w:rsidR="00F55C12" w:rsidRPr="00B6789C" w:rsidRDefault="00F55C12" w:rsidP="00C73777">
            <w:pPr>
              <w:tabs>
                <w:tab w:val="left" w:leader="dot" w:pos="8037"/>
              </w:tabs>
              <w:autoSpaceDE w:val="0"/>
              <w:autoSpaceDN w:val="0"/>
              <w:adjustRightInd w:val="0"/>
            </w:pPr>
          </w:p>
        </w:tc>
      </w:tr>
      <w:tr w:rsidR="00F55C12" w:rsidRPr="00B6789C" w:rsidTr="00F55C12">
        <w:trPr>
          <w:jc w:val="center"/>
        </w:trPr>
        <w:tc>
          <w:tcPr>
            <w:tcW w:w="4779" w:type="dxa"/>
          </w:tcPr>
          <w:p w:rsidR="00F55C12" w:rsidRPr="00B6789C" w:rsidRDefault="00642203" w:rsidP="00777A53">
            <w:pPr>
              <w:tabs>
                <w:tab w:val="left" w:leader="dot" w:pos="8037"/>
              </w:tabs>
              <w:autoSpaceDE w:val="0"/>
              <w:autoSpaceDN w:val="0"/>
              <w:adjustRightInd w:val="0"/>
              <w:ind w:left="288"/>
            </w:pPr>
            <w:r>
              <w:t>Multiple</w:t>
            </w:r>
            <w:r w:rsidR="00F55C12" w:rsidRPr="00B6789C">
              <w:t xml:space="preserve"> races reported</w:t>
            </w:r>
          </w:p>
        </w:tc>
        <w:tc>
          <w:tcPr>
            <w:tcW w:w="830" w:type="dxa"/>
          </w:tcPr>
          <w:p w:rsidR="00F55C12" w:rsidRPr="00B6789C" w:rsidRDefault="00F55C12" w:rsidP="00C73777">
            <w:pPr>
              <w:tabs>
                <w:tab w:val="left" w:leader="dot" w:pos="8037"/>
              </w:tabs>
              <w:autoSpaceDE w:val="0"/>
              <w:autoSpaceDN w:val="0"/>
              <w:adjustRightInd w:val="0"/>
            </w:pPr>
          </w:p>
        </w:tc>
        <w:tc>
          <w:tcPr>
            <w:tcW w:w="1350" w:type="dxa"/>
          </w:tcPr>
          <w:p w:rsidR="00F55C12" w:rsidRPr="00B6789C" w:rsidRDefault="00F55C12" w:rsidP="00C73777">
            <w:pPr>
              <w:tabs>
                <w:tab w:val="left" w:leader="dot" w:pos="8037"/>
              </w:tabs>
              <w:autoSpaceDE w:val="0"/>
              <w:autoSpaceDN w:val="0"/>
              <w:adjustRightInd w:val="0"/>
            </w:pPr>
          </w:p>
        </w:tc>
      </w:tr>
      <w:tr w:rsidR="00642203" w:rsidRPr="00B6789C" w:rsidTr="00F55C12">
        <w:trPr>
          <w:jc w:val="center"/>
        </w:trPr>
        <w:tc>
          <w:tcPr>
            <w:tcW w:w="4779" w:type="dxa"/>
          </w:tcPr>
          <w:p w:rsidR="00642203" w:rsidRPr="00B6789C" w:rsidRDefault="00642203" w:rsidP="00C73777">
            <w:pPr>
              <w:tabs>
                <w:tab w:val="left" w:leader="dot" w:pos="8037"/>
              </w:tabs>
              <w:autoSpaceDE w:val="0"/>
              <w:autoSpaceDN w:val="0"/>
              <w:adjustRightInd w:val="0"/>
            </w:pPr>
            <w:r>
              <w:t xml:space="preserve">     Unknown</w:t>
            </w:r>
          </w:p>
        </w:tc>
        <w:tc>
          <w:tcPr>
            <w:tcW w:w="830" w:type="dxa"/>
          </w:tcPr>
          <w:p w:rsidR="00642203" w:rsidRPr="00B6789C" w:rsidRDefault="00642203" w:rsidP="00C73777">
            <w:pPr>
              <w:tabs>
                <w:tab w:val="left" w:leader="dot" w:pos="8037"/>
              </w:tabs>
              <w:autoSpaceDE w:val="0"/>
              <w:autoSpaceDN w:val="0"/>
              <w:adjustRightInd w:val="0"/>
            </w:pPr>
          </w:p>
        </w:tc>
        <w:tc>
          <w:tcPr>
            <w:tcW w:w="1350" w:type="dxa"/>
          </w:tcPr>
          <w:p w:rsidR="00642203" w:rsidRPr="00B6789C" w:rsidRDefault="00642203" w:rsidP="00C73777">
            <w:pPr>
              <w:tabs>
                <w:tab w:val="left" w:leader="dot" w:pos="8037"/>
              </w:tabs>
              <w:autoSpaceDE w:val="0"/>
              <w:autoSpaceDN w:val="0"/>
              <w:adjustRightInd w:val="0"/>
            </w:pPr>
          </w:p>
        </w:tc>
      </w:tr>
      <w:tr w:rsidR="00642203" w:rsidRPr="00B6789C" w:rsidTr="00F55C12">
        <w:trPr>
          <w:jc w:val="center"/>
        </w:trPr>
        <w:tc>
          <w:tcPr>
            <w:tcW w:w="4779" w:type="dxa"/>
          </w:tcPr>
          <w:p w:rsidR="00642203" w:rsidRPr="00B6789C" w:rsidRDefault="00642203" w:rsidP="00C73777">
            <w:pPr>
              <w:tabs>
                <w:tab w:val="left" w:leader="dot" w:pos="8037"/>
              </w:tabs>
              <w:autoSpaceDE w:val="0"/>
              <w:autoSpaceDN w:val="0"/>
              <w:adjustRightInd w:val="0"/>
            </w:pPr>
          </w:p>
        </w:tc>
        <w:tc>
          <w:tcPr>
            <w:tcW w:w="830" w:type="dxa"/>
          </w:tcPr>
          <w:p w:rsidR="00642203" w:rsidRPr="00B6789C" w:rsidRDefault="00642203" w:rsidP="00C73777">
            <w:pPr>
              <w:tabs>
                <w:tab w:val="left" w:leader="dot" w:pos="8037"/>
              </w:tabs>
              <w:autoSpaceDE w:val="0"/>
              <w:autoSpaceDN w:val="0"/>
              <w:adjustRightInd w:val="0"/>
            </w:pPr>
          </w:p>
        </w:tc>
        <w:tc>
          <w:tcPr>
            <w:tcW w:w="1350" w:type="dxa"/>
          </w:tcPr>
          <w:p w:rsidR="00642203" w:rsidRPr="00B6789C" w:rsidRDefault="00642203" w:rsidP="00C73777">
            <w:pPr>
              <w:tabs>
                <w:tab w:val="left" w:leader="dot" w:pos="8037"/>
              </w:tabs>
              <w:autoSpaceDE w:val="0"/>
              <w:autoSpaceDN w:val="0"/>
              <w:adjustRightInd w:val="0"/>
            </w:pPr>
          </w:p>
        </w:tc>
      </w:tr>
      <w:tr w:rsidR="00642203" w:rsidRPr="00B6789C" w:rsidTr="00F55C12">
        <w:trPr>
          <w:jc w:val="center"/>
        </w:trPr>
        <w:tc>
          <w:tcPr>
            <w:tcW w:w="4779" w:type="dxa"/>
          </w:tcPr>
          <w:p w:rsidR="00642203" w:rsidRPr="00642203" w:rsidRDefault="00642203" w:rsidP="00C73777">
            <w:pPr>
              <w:tabs>
                <w:tab w:val="left" w:leader="dot" w:pos="8037"/>
              </w:tabs>
              <w:autoSpaceDE w:val="0"/>
              <w:autoSpaceDN w:val="0"/>
              <w:adjustRightInd w:val="0"/>
              <w:rPr>
                <w:b/>
              </w:rPr>
            </w:pPr>
            <w:r w:rsidRPr="00642203">
              <w:rPr>
                <w:b/>
              </w:rPr>
              <w:t>Veteran</w:t>
            </w:r>
          </w:p>
        </w:tc>
        <w:tc>
          <w:tcPr>
            <w:tcW w:w="830" w:type="dxa"/>
          </w:tcPr>
          <w:p w:rsidR="00642203" w:rsidRPr="00B6789C" w:rsidRDefault="00642203" w:rsidP="00C73777">
            <w:pPr>
              <w:tabs>
                <w:tab w:val="left" w:leader="dot" w:pos="8037"/>
              </w:tabs>
              <w:autoSpaceDE w:val="0"/>
              <w:autoSpaceDN w:val="0"/>
              <w:adjustRightInd w:val="0"/>
            </w:pPr>
          </w:p>
        </w:tc>
        <w:tc>
          <w:tcPr>
            <w:tcW w:w="1350" w:type="dxa"/>
          </w:tcPr>
          <w:p w:rsidR="00642203" w:rsidRPr="00B6789C" w:rsidRDefault="00642203" w:rsidP="00C73777">
            <w:pPr>
              <w:tabs>
                <w:tab w:val="left" w:leader="dot" w:pos="8037"/>
              </w:tabs>
              <w:autoSpaceDE w:val="0"/>
              <w:autoSpaceDN w:val="0"/>
              <w:adjustRightInd w:val="0"/>
            </w:pPr>
          </w:p>
        </w:tc>
      </w:tr>
      <w:tr w:rsidR="00642203" w:rsidRPr="00B6789C" w:rsidTr="00F55C12">
        <w:trPr>
          <w:jc w:val="center"/>
        </w:trPr>
        <w:tc>
          <w:tcPr>
            <w:tcW w:w="4779" w:type="dxa"/>
          </w:tcPr>
          <w:p w:rsidR="00642203" w:rsidRPr="00B6789C" w:rsidRDefault="00642203" w:rsidP="00C73777">
            <w:pPr>
              <w:tabs>
                <w:tab w:val="left" w:leader="dot" w:pos="8037"/>
              </w:tabs>
              <w:autoSpaceDE w:val="0"/>
              <w:autoSpaceDN w:val="0"/>
              <w:adjustRightInd w:val="0"/>
            </w:pPr>
            <w:r>
              <w:t xml:space="preserve">     Not a Veteran</w:t>
            </w:r>
          </w:p>
        </w:tc>
        <w:tc>
          <w:tcPr>
            <w:tcW w:w="830" w:type="dxa"/>
          </w:tcPr>
          <w:p w:rsidR="00642203" w:rsidRPr="00B6789C" w:rsidRDefault="00642203" w:rsidP="00C73777">
            <w:pPr>
              <w:tabs>
                <w:tab w:val="left" w:leader="dot" w:pos="8037"/>
              </w:tabs>
              <w:autoSpaceDE w:val="0"/>
              <w:autoSpaceDN w:val="0"/>
              <w:adjustRightInd w:val="0"/>
            </w:pPr>
          </w:p>
        </w:tc>
        <w:tc>
          <w:tcPr>
            <w:tcW w:w="1350" w:type="dxa"/>
          </w:tcPr>
          <w:p w:rsidR="00642203" w:rsidRPr="00B6789C" w:rsidRDefault="00642203" w:rsidP="00C73777">
            <w:pPr>
              <w:tabs>
                <w:tab w:val="left" w:leader="dot" w:pos="8037"/>
              </w:tabs>
              <w:autoSpaceDE w:val="0"/>
              <w:autoSpaceDN w:val="0"/>
              <w:adjustRightInd w:val="0"/>
            </w:pPr>
          </w:p>
        </w:tc>
      </w:tr>
      <w:tr w:rsidR="00642203" w:rsidRPr="00B6789C" w:rsidTr="00F55C12">
        <w:trPr>
          <w:jc w:val="center"/>
        </w:trPr>
        <w:tc>
          <w:tcPr>
            <w:tcW w:w="4779" w:type="dxa"/>
          </w:tcPr>
          <w:p w:rsidR="00642203" w:rsidRPr="00B6789C" w:rsidRDefault="00642203" w:rsidP="00C73777">
            <w:pPr>
              <w:tabs>
                <w:tab w:val="left" w:leader="dot" w:pos="8037"/>
              </w:tabs>
              <w:autoSpaceDE w:val="0"/>
              <w:autoSpaceDN w:val="0"/>
              <w:adjustRightInd w:val="0"/>
            </w:pPr>
            <w:r>
              <w:t xml:space="preserve">     Not a Protected Veteran</w:t>
            </w:r>
          </w:p>
        </w:tc>
        <w:tc>
          <w:tcPr>
            <w:tcW w:w="830" w:type="dxa"/>
          </w:tcPr>
          <w:p w:rsidR="00642203" w:rsidRPr="00B6789C" w:rsidRDefault="00642203" w:rsidP="00C73777">
            <w:pPr>
              <w:tabs>
                <w:tab w:val="left" w:leader="dot" w:pos="8037"/>
              </w:tabs>
              <w:autoSpaceDE w:val="0"/>
              <w:autoSpaceDN w:val="0"/>
              <w:adjustRightInd w:val="0"/>
            </w:pPr>
          </w:p>
        </w:tc>
        <w:tc>
          <w:tcPr>
            <w:tcW w:w="1350" w:type="dxa"/>
          </w:tcPr>
          <w:p w:rsidR="00642203" w:rsidRPr="00B6789C" w:rsidRDefault="00642203" w:rsidP="00C73777">
            <w:pPr>
              <w:tabs>
                <w:tab w:val="left" w:leader="dot" w:pos="8037"/>
              </w:tabs>
              <w:autoSpaceDE w:val="0"/>
              <w:autoSpaceDN w:val="0"/>
              <w:adjustRightInd w:val="0"/>
            </w:pPr>
          </w:p>
        </w:tc>
      </w:tr>
      <w:tr w:rsidR="00642203" w:rsidRPr="00B6789C" w:rsidTr="00F55C12">
        <w:trPr>
          <w:jc w:val="center"/>
        </w:trPr>
        <w:tc>
          <w:tcPr>
            <w:tcW w:w="4779" w:type="dxa"/>
          </w:tcPr>
          <w:p w:rsidR="00642203" w:rsidRPr="00B6789C" w:rsidRDefault="00642203" w:rsidP="00C73777">
            <w:pPr>
              <w:tabs>
                <w:tab w:val="left" w:leader="dot" w:pos="8037"/>
              </w:tabs>
              <w:autoSpaceDE w:val="0"/>
              <w:autoSpaceDN w:val="0"/>
              <w:adjustRightInd w:val="0"/>
            </w:pPr>
            <w:r>
              <w:t xml:space="preserve">     Disabled Veteran</w:t>
            </w:r>
          </w:p>
        </w:tc>
        <w:tc>
          <w:tcPr>
            <w:tcW w:w="830" w:type="dxa"/>
          </w:tcPr>
          <w:p w:rsidR="00642203" w:rsidRPr="00B6789C" w:rsidRDefault="00642203" w:rsidP="00C73777">
            <w:pPr>
              <w:tabs>
                <w:tab w:val="left" w:leader="dot" w:pos="8037"/>
              </w:tabs>
              <w:autoSpaceDE w:val="0"/>
              <w:autoSpaceDN w:val="0"/>
              <w:adjustRightInd w:val="0"/>
            </w:pPr>
          </w:p>
        </w:tc>
        <w:tc>
          <w:tcPr>
            <w:tcW w:w="1350" w:type="dxa"/>
          </w:tcPr>
          <w:p w:rsidR="00642203" w:rsidRPr="00B6789C" w:rsidRDefault="00642203" w:rsidP="00C73777">
            <w:pPr>
              <w:tabs>
                <w:tab w:val="left" w:leader="dot" w:pos="8037"/>
              </w:tabs>
              <w:autoSpaceDE w:val="0"/>
              <w:autoSpaceDN w:val="0"/>
              <w:adjustRightInd w:val="0"/>
            </w:pPr>
          </w:p>
        </w:tc>
      </w:tr>
      <w:tr w:rsidR="00642203" w:rsidRPr="00B6789C" w:rsidTr="00F55C12">
        <w:trPr>
          <w:jc w:val="center"/>
        </w:trPr>
        <w:tc>
          <w:tcPr>
            <w:tcW w:w="4779" w:type="dxa"/>
          </w:tcPr>
          <w:p w:rsidR="00642203" w:rsidRPr="00B6789C" w:rsidRDefault="00642203" w:rsidP="00C73777">
            <w:pPr>
              <w:tabs>
                <w:tab w:val="left" w:leader="dot" w:pos="8037"/>
              </w:tabs>
              <w:autoSpaceDE w:val="0"/>
              <w:autoSpaceDN w:val="0"/>
              <w:adjustRightInd w:val="0"/>
            </w:pPr>
            <w:r>
              <w:t xml:space="preserve">     Recently Separated Veteran</w:t>
            </w:r>
          </w:p>
        </w:tc>
        <w:tc>
          <w:tcPr>
            <w:tcW w:w="830" w:type="dxa"/>
          </w:tcPr>
          <w:p w:rsidR="00642203" w:rsidRPr="00B6789C" w:rsidRDefault="00642203" w:rsidP="00C73777">
            <w:pPr>
              <w:tabs>
                <w:tab w:val="left" w:leader="dot" w:pos="8037"/>
              </w:tabs>
              <w:autoSpaceDE w:val="0"/>
              <w:autoSpaceDN w:val="0"/>
              <w:adjustRightInd w:val="0"/>
            </w:pPr>
          </w:p>
        </w:tc>
        <w:tc>
          <w:tcPr>
            <w:tcW w:w="1350" w:type="dxa"/>
          </w:tcPr>
          <w:p w:rsidR="00642203" w:rsidRPr="00B6789C" w:rsidRDefault="00642203" w:rsidP="00C73777">
            <w:pPr>
              <w:tabs>
                <w:tab w:val="left" w:leader="dot" w:pos="8037"/>
              </w:tabs>
              <w:autoSpaceDE w:val="0"/>
              <w:autoSpaceDN w:val="0"/>
              <w:adjustRightInd w:val="0"/>
            </w:pPr>
          </w:p>
        </w:tc>
      </w:tr>
      <w:tr w:rsidR="00642203" w:rsidRPr="00B6789C" w:rsidTr="00F55C12">
        <w:trPr>
          <w:jc w:val="center"/>
        </w:trPr>
        <w:tc>
          <w:tcPr>
            <w:tcW w:w="4779" w:type="dxa"/>
          </w:tcPr>
          <w:p w:rsidR="00642203" w:rsidRPr="00B6789C" w:rsidRDefault="00642203" w:rsidP="00C73777">
            <w:pPr>
              <w:tabs>
                <w:tab w:val="left" w:leader="dot" w:pos="8037"/>
              </w:tabs>
              <w:autoSpaceDE w:val="0"/>
              <w:autoSpaceDN w:val="0"/>
              <w:adjustRightInd w:val="0"/>
            </w:pPr>
            <w:r>
              <w:t xml:space="preserve">     Active Wartime/Campaign Badge Veteran</w:t>
            </w:r>
          </w:p>
        </w:tc>
        <w:tc>
          <w:tcPr>
            <w:tcW w:w="830" w:type="dxa"/>
          </w:tcPr>
          <w:p w:rsidR="00642203" w:rsidRPr="00B6789C" w:rsidRDefault="00642203" w:rsidP="00C73777">
            <w:pPr>
              <w:tabs>
                <w:tab w:val="left" w:leader="dot" w:pos="8037"/>
              </w:tabs>
              <w:autoSpaceDE w:val="0"/>
              <w:autoSpaceDN w:val="0"/>
              <w:adjustRightInd w:val="0"/>
            </w:pPr>
          </w:p>
        </w:tc>
        <w:tc>
          <w:tcPr>
            <w:tcW w:w="1350" w:type="dxa"/>
          </w:tcPr>
          <w:p w:rsidR="00642203" w:rsidRPr="00B6789C" w:rsidRDefault="00642203" w:rsidP="00C73777">
            <w:pPr>
              <w:tabs>
                <w:tab w:val="left" w:leader="dot" w:pos="8037"/>
              </w:tabs>
              <w:autoSpaceDE w:val="0"/>
              <w:autoSpaceDN w:val="0"/>
              <w:adjustRightInd w:val="0"/>
            </w:pPr>
          </w:p>
        </w:tc>
      </w:tr>
      <w:tr w:rsidR="00F55C12" w:rsidRPr="00B6789C" w:rsidTr="00F55C12">
        <w:trPr>
          <w:jc w:val="center"/>
        </w:trPr>
        <w:tc>
          <w:tcPr>
            <w:tcW w:w="4779" w:type="dxa"/>
          </w:tcPr>
          <w:p w:rsidR="00F55C12" w:rsidRPr="00B6789C" w:rsidRDefault="00642203" w:rsidP="00C73777">
            <w:pPr>
              <w:tabs>
                <w:tab w:val="left" w:leader="dot" w:pos="8037"/>
              </w:tabs>
              <w:autoSpaceDE w:val="0"/>
              <w:autoSpaceDN w:val="0"/>
              <w:adjustRightInd w:val="0"/>
            </w:pPr>
            <w:r>
              <w:t xml:space="preserve">     Armed Forces Service Medal Veteran</w:t>
            </w:r>
          </w:p>
        </w:tc>
        <w:tc>
          <w:tcPr>
            <w:tcW w:w="830" w:type="dxa"/>
          </w:tcPr>
          <w:p w:rsidR="00F55C12" w:rsidRPr="00B6789C" w:rsidRDefault="00F55C12" w:rsidP="00C73777">
            <w:pPr>
              <w:tabs>
                <w:tab w:val="left" w:leader="dot" w:pos="8037"/>
              </w:tabs>
              <w:autoSpaceDE w:val="0"/>
              <w:autoSpaceDN w:val="0"/>
              <w:adjustRightInd w:val="0"/>
            </w:pPr>
          </w:p>
        </w:tc>
        <w:tc>
          <w:tcPr>
            <w:tcW w:w="1350" w:type="dxa"/>
          </w:tcPr>
          <w:p w:rsidR="00F55C12" w:rsidRPr="00B6789C" w:rsidRDefault="00F55C12" w:rsidP="00C73777">
            <w:pPr>
              <w:tabs>
                <w:tab w:val="left" w:leader="dot" w:pos="8037"/>
              </w:tabs>
              <w:autoSpaceDE w:val="0"/>
              <w:autoSpaceDN w:val="0"/>
              <w:adjustRightInd w:val="0"/>
            </w:pPr>
          </w:p>
        </w:tc>
      </w:tr>
      <w:tr w:rsidR="00642203" w:rsidRPr="00B6789C" w:rsidTr="00F55C12">
        <w:trPr>
          <w:jc w:val="center"/>
        </w:trPr>
        <w:tc>
          <w:tcPr>
            <w:tcW w:w="4779" w:type="dxa"/>
          </w:tcPr>
          <w:p w:rsidR="00642203" w:rsidRDefault="00642203" w:rsidP="00C73777">
            <w:pPr>
              <w:tabs>
                <w:tab w:val="left" w:leader="dot" w:pos="8037"/>
              </w:tabs>
              <w:autoSpaceDE w:val="0"/>
              <w:autoSpaceDN w:val="0"/>
              <w:adjustRightInd w:val="0"/>
            </w:pPr>
            <w:r>
              <w:t xml:space="preserve">     Unknown</w:t>
            </w:r>
          </w:p>
        </w:tc>
        <w:tc>
          <w:tcPr>
            <w:tcW w:w="830" w:type="dxa"/>
          </w:tcPr>
          <w:p w:rsidR="00642203" w:rsidRPr="00B6789C" w:rsidRDefault="00642203" w:rsidP="00C73777">
            <w:pPr>
              <w:tabs>
                <w:tab w:val="left" w:leader="dot" w:pos="8037"/>
              </w:tabs>
              <w:autoSpaceDE w:val="0"/>
              <w:autoSpaceDN w:val="0"/>
              <w:adjustRightInd w:val="0"/>
            </w:pPr>
          </w:p>
        </w:tc>
        <w:tc>
          <w:tcPr>
            <w:tcW w:w="1350" w:type="dxa"/>
          </w:tcPr>
          <w:p w:rsidR="00642203" w:rsidRPr="00B6789C" w:rsidRDefault="00642203" w:rsidP="00C73777">
            <w:pPr>
              <w:tabs>
                <w:tab w:val="left" w:leader="dot" w:pos="8037"/>
              </w:tabs>
              <w:autoSpaceDE w:val="0"/>
              <w:autoSpaceDN w:val="0"/>
              <w:adjustRightInd w:val="0"/>
            </w:pPr>
          </w:p>
        </w:tc>
      </w:tr>
      <w:tr w:rsidR="00642203" w:rsidRPr="00B6789C" w:rsidTr="00F55C12">
        <w:trPr>
          <w:jc w:val="center"/>
        </w:trPr>
        <w:tc>
          <w:tcPr>
            <w:tcW w:w="4779" w:type="dxa"/>
          </w:tcPr>
          <w:p w:rsidR="00642203" w:rsidRDefault="00642203" w:rsidP="00C73777">
            <w:pPr>
              <w:tabs>
                <w:tab w:val="left" w:leader="dot" w:pos="8037"/>
              </w:tabs>
              <w:autoSpaceDE w:val="0"/>
              <w:autoSpaceDN w:val="0"/>
              <w:adjustRightInd w:val="0"/>
            </w:pPr>
          </w:p>
        </w:tc>
        <w:tc>
          <w:tcPr>
            <w:tcW w:w="830" w:type="dxa"/>
          </w:tcPr>
          <w:p w:rsidR="00642203" w:rsidRPr="00B6789C" w:rsidRDefault="00642203" w:rsidP="00C73777">
            <w:pPr>
              <w:tabs>
                <w:tab w:val="left" w:leader="dot" w:pos="8037"/>
              </w:tabs>
              <w:autoSpaceDE w:val="0"/>
              <w:autoSpaceDN w:val="0"/>
              <w:adjustRightInd w:val="0"/>
            </w:pPr>
          </w:p>
        </w:tc>
        <w:tc>
          <w:tcPr>
            <w:tcW w:w="1350" w:type="dxa"/>
          </w:tcPr>
          <w:p w:rsidR="00642203" w:rsidRPr="00B6789C" w:rsidRDefault="00642203" w:rsidP="00C73777">
            <w:pPr>
              <w:tabs>
                <w:tab w:val="left" w:leader="dot" w:pos="8037"/>
              </w:tabs>
              <w:autoSpaceDE w:val="0"/>
              <w:autoSpaceDN w:val="0"/>
              <w:adjustRightInd w:val="0"/>
            </w:pPr>
          </w:p>
        </w:tc>
      </w:tr>
      <w:tr w:rsidR="00642203" w:rsidRPr="00B6789C" w:rsidTr="00F55C12">
        <w:trPr>
          <w:jc w:val="center"/>
        </w:trPr>
        <w:tc>
          <w:tcPr>
            <w:tcW w:w="4779" w:type="dxa"/>
          </w:tcPr>
          <w:p w:rsidR="00642203" w:rsidRPr="00642203" w:rsidRDefault="00642203" w:rsidP="00C73777">
            <w:pPr>
              <w:tabs>
                <w:tab w:val="left" w:leader="dot" w:pos="8037"/>
              </w:tabs>
              <w:autoSpaceDE w:val="0"/>
              <w:autoSpaceDN w:val="0"/>
              <w:adjustRightInd w:val="0"/>
              <w:rPr>
                <w:b/>
              </w:rPr>
            </w:pPr>
            <w:r w:rsidRPr="00642203">
              <w:rPr>
                <w:b/>
              </w:rPr>
              <w:t>Disability</w:t>
            </w:r>
          </w:p>
        </w:tc>
        <w:tc>
          <w:tcPr>
            <w:tcW w:w="830" w:type="dxa"/>
          </w:tcPr>
          <w:p w:rsidR="00642203" w:rsidRPr="00B6789C" w:rsidRDefault="00642203" w:rsidP="00C73777">
            <w:pPr>
              <w:tabs>
                <w:tab w:val="left" w:leader="dot" w:pos="8037"/>
              </w:tabs>
              <w:autoSpaceDE w:val="0"/>
              <w:autoSpaceDN w:val="0"/>
              <w:adjustRightInd w:val="0"/>
            </w:pPr>
          </w:p>
        </w:tc>
        <w:tc>
          <w:tcPr>
            <w:tcW w:w="1350" w:type="dxa"/>
          </w:tcPr>
          <w:p w:rsidR="00642203" w:rsidRPr="00B6789C" w:rsidRDefault="00642203" w:rsidP="00C73777">
            <w:pPr>
              <w:tabs>
                <w:tab w:val="left" w:leader="dot" w:pos="8037"/>
              </w:tabs>
              <w:autoSpaceDE w:val="0"/>
              <w:autoSpaceDN w:val="0"/>
              <w:adjustRightInd w:val="0"/>
            </w:pPr>
          </w:p>
        </w:tc>
      </w:tr>
      <w:tr w:rsidR="00642203" w:rsidRPr="00B6789C" w:rsidTr="00F55C12">
        <w:trPr>
          <w:jc w:val="center"/>
        </w:trPr>
        <w:tc>
          <w:tcPr>
            <w:tcW w:w="4779" w:type="dxa"/>
          </w:tcPr>
          <w:p w:rsidR="00642203" w:rsidRDefault="00642203" w:rsidP="00C73777">
            <w:pPr>
              <w:tabs>
                <w:tab w:val="left" w:leader="dot" w:pos="8037"/>
              </w:tabs>
              <w:autoSpaceDE w:val="0"/>
              <w:autoSpaceDN w:val="0"/>
              <w:adjustRightInd w:val="0"/>
            </w:pPr>
            <w:r>
              <w:t xml:space="preserve">     Has a Disability</w:t>
            </w:r>
          </w:p>
        </w:tc>
        <w:tc>
          <w:tcPr>
            <w:tcW w:w="830" w:type="dxa"/>
          </w:tcPr>
          <w:p w:rsidR="00642203" w:rsidRPr="00B6789C" w:rsidRDefault="00642203" w:rsidP="00C73777">
            <w:pPr>
              <w:tabs>
                <w:tab w:val="left" w:leader="dot" w:pos="8037"/>
              </w:tabs>
              <w:autoSpaceDE w:val="0"/>
              <w:autoSpaceDN w:val="0"/>
              <w:adjustRightInd w:val="0"/>
            </w:pPr>
          </w:p>
        </w:tc>
        <w:tc>
          <w:tcPr>
            <w:tcW w:w="1350" w:type="dxa"/>
          </w:tcPr>
          <w:p w:rsidR="00642203" w:rsidRPr="00B6789C" w:rsidRDefault="00642203" w:rsidP="00C73777">
            <w:pPr>
              <w:tabs>
                <w:tab w:val="left" w:leader="dot" w:pos="8037"/>
              </w:tabs>
              <w:autoSpaceDE w:val="0"/>
              <w:autoSpaceDN w:val="0"/>
              <w:adjustRightInd w:val="0"/>
            </w:pPr>
          </w:p>
        </w:tc>
      </w:tr>
      <w:tr w:rsidR="00642203" w:rsidRPr="00B6789C" w:rsidTr="00F55C12">
        <w:trPr>
          <w:jc w:val="center"/>
        </w:trPr>
        <w:tc>
          <w:tcPr>
            <w:tcW w:w="4779" w:type="dxa"/>
          </w:tcPr>
          <w:p w:rsidR="00642203" w:rsidRDefault="00642203" w:rsidP="00C73777">
            <w:pPr>
              <w:tabs>
                <w:tab w:val="left" w:leader="dot" w:pos="8037"/>
              </w:tabs>
              <w:autoSpaceDE w:val="0"/>
              <w:autoSpaceDN w:val="0"/>
              <w:adjustRightInd w:val="0"/>
            </w:pPr>
            <w:r>
              <w:t xml:space="preserve">     Does not have a disability</w:t>
            </w:r>
          </w:p>
        </w:tc>
        <w:tc>
          <w:tcPr>
            <w:tcW w:w="830" w:type="dxa"/>
          </w:tcPr>
          <w:p w:rsidR="00642203" w:rsidRPr="00B6789C" w:rsidRDefault="00642203" w:rsidP="00C73777">
            <w:pPr>
              <w:tabs>
                <w:tab w:val="left" w:leader="dot" w:pos="8037"/>
              </w:tabs>
              <w:autoSpaceDE w:val="0"/>
              <w:autoSpaceDN w:val="0"/>
              <w:adjustRightInd w:val="0"/>
            </w:pPr>
          </w:p>
        </w:tc>
        <w:tc>
          <w:tcPr>
            <w:tcW w:w="1350" w:type="dxa"/>
          </w:tcPr>
          <w:p w:rsidR="00642203" w:rsidRPr="00B6789C" w:rsidRDefault="00642203" w:rsidP="00C73777">
            <w:pPr>
              <w:tabs>
                <w:tab w:val="left" w:leader="dot" w:pos="8037"/>
              </w:tabs>
              <w:autoSpaceDE w:val="0"/>
              <w:autoSpaceDN w:val="0"/>
              <w:adjustRightInd w:val="0"/>
            </w:pPr>
          </w:p>
        </w:tc>
      </w:tr>
      <w:tr w:rsidR="00642203" w:rsidRPr="00B6789C" w:rsidTr="00F55C12">
        <w:trPr>
          <w:jc w:val="center"/>
        </w:trPr>
        <w:tc>
          <w:tcPr>
            <w:tcW w:w="4779" w:type="dxa"/>
          </w:tcPr>
          <w:p w:rsidR="00642203" w:rsidRDefault="00642203" w:rsidP="00C73777">
            <w:pPr>
              <w:tabs>
                <w:tab w:val="left" w:leader="dot" w:pos="8037"/>
              </w:tabs>
              <w:autoSpaceDE w:val="0"/>
              <w:autoSpaceDN w:val="0"/>
              <w:adjustRightInd w:val="0"/>
            </w:pPr>
            <w:r>
              <w:t xml:space="preserve">     Unknown</w:t>
            </w:r>
            <w:bookmarkStart w:id="0" w:name="_GoBack"/>
            <w:bookmarkEnd w:id="0"/>
          </w:p>
        </w:tc>
        <w:tc>
          <w:tcPr>
            <w:tcW w:w="830" w:type="dxa"/>
          </w:tcPr>
          <w:p w:rsidR="00642203" w:rsidRPr="00B6789C" w:rsidRDefault="00642203" w:rsidP="00C73777">
            <w:pPr>
              <w:tabs>
                <w:tab w:val="left" w:leader="dot" w:pos="8037"/>
              </w:tabs>
              <w:autoSpaceDE w:val="0"/>
              <w:autoSpaceDN w:val="0"/>
              <w:adjustRightInd w:val="0"/>
            </w:pPr>
          </w:p>
        </w:tc>
        <w:tc>
          <w:tcPr>
            <w:tcW w:w="1350" w:type="dxa"/>
          </w:tcPr>
          <w:p w:rsidR="00642203" w:rsidRPr="00B6789C" w:rsidRDefault="00642203" w:rsidP="00C73777">
            <w:pPr>
              <w:tabs>
                <w:tab w:val="left" w:leader="dot" w:pos="8037"/>
              </w:tabs>
              <w:autoSpaceDE w:val="0"/>
              <w:autoSpaceDN w:val="0"/>
              <w:adjustRightInd w:val="0"/>
            </w:pPr>
          </w:p>
        </w:tc>
      </w:tr>
      <w:tr w:rsidR="00642203" w:rsidRPr="00B6789C" w:rsidTr="00F55C12">
        <w:trPr>
          <w:jc w:val="center"/>
        </w:trPr>
        <w:tc>
          <w:tcPr>
            <w:tcW w:w="4779" w:type="dxa"/>
          </w:tcPr>
          <w:p w:rsidR="00642203" w:rsidRDefault="00642203" w:rsidP="00C73777">
            <w:pPr>
              <w:tabs>
                <w:tab w:val="left" w:leader="dot" w:pos="8037"/>
              </w:tabs>
              <w:autoSpaceDE w:val="0"/>
              <w:autoSpaceDN w:val="0"/>
              <w:adjustRightInd w:val="0"/>
            </w:pPr>
          </w:p>
        </w:tc>
        <w:tc>
          <w:tcPr>
            <w:tcW w:w="830" w:type="dxa"/>
          </w:tcPr>
          <w:p w:rsidR="00642203" w:rsidRPr="00B6789C" w:rsidRDefault="00642203" w:rsidP="00C73777">
            <w:pPr>
              <w:tabs>
                <w:tab w:val="left" w:leader="dot" w:pos="8037"/>
              </w:tabs>
              <w:autoSpaceDE w:val="0"/>
              <w:autoSpaceDN w:val="0"/>
              <w:adjustRightInd w:val="0"/>
            </w:pPr>
          </w:p>
        </w:tc>
        <w:tc>
          <w:tcPr>
            <w:tcW w:w="1350" w:type="dxa"/>
          </w:tcPr>
          <w:p w:rsidR="00642203" w:rsidRPr="00B6789C" w:rsidRDefault="00642203" w:rsidP="00C73777">
            <w:pPr>
              <w:tabs>
                <w:tab w:val="left" w:leader="dot" w:pos="8037"/>
              </w:tabs>
              <w:autoSpaceDE w:val="0"/>
              <w:autoSpaceDN w:val="0"/>
              <w:adjustRightInd w:val="0"/>
            </w:pPr>
          </w:p>
        </w:tc>
      </w:tr>
    </w:tbl>
    <w:p w:rsidR="00C73777" w:rsidRPr="00F55C12" w:rsidRDefault="00B6789C" w:rsidP="00C73777">
      <w:pPr>
        <w:pStyle w:val="NormalWeb"/>
        <w:rPr>
          <w:b/>
          <w:sz w:val="22"/>
          <w:szCs w:val="22"/>
        </w:rPr>
      </w:pPr>
      <w:r w:rsidRPr="00F55C12">
        <w:rPr>
          <w:b/>
          <w:sz w:val="22"/>
          <w:szCs w:val="22"/>
        </w:rPr>
        <w:t>D</w:t>
      </w:r>
      <w:r w:rsidR="00C73777" w:rsidRPr="00F55C12">
        <w:rPr>
          <w:b/>
          <w:sz w:val="22"/>
          <w:szCs w:val="22"/>
        </w:rPr>
        <w:t>efinitions</w:t>
      </w:r>
      <w:r w:rsidR="00777A53" w:rsidRPr="00F55C12">
        <w:rPr>
          <w:b/>
          <w:sz w:val="22"/>
          <w:szCs w:val="22"/>
        </w:rPr>
        <w:t>*</w:t>
      </w:r>
      <w:r w:rsidR="00F55C12" w:rsidRPr="00F55C12">
        <w:rPr>
          <w:b/>
          <w:sz w:val="22"/>
          <w:szCs w:val="22"/>
        </w:rPr>
        <w:br/>
      </w:r>
      <w:r w:rsidR="00C73777" w:rsidRPr="00F55C12">
        <w:rPr>
          <w:sz w:val="22"/>
          <w:szCs w:val="22"/>
        </w:rPr>
        <w:t xml:space="preserve">Ethnicity </w:t>
      </w:r>
      <w:proofErr w:type="gramStart"/>
      <w:r w:rsidR="00C73777" w:rsidRPr="00F55C12">
        <w:rPr>
          <w:sz w:val="22"/>
          <w:szCs w:val="22"/>
        </w:rPr>
        <w:t>is based</w:t>
      </w:r>
      <w:proofErr w:type="gramEnd"/>
      <w:r w:rsidR="00C73777" w:rsidRPr="00F55C12">
        <w:rPr>
          <w:sz w:val="22"/>
          <w:szCs w:val="22"/>
        </w:rPr>
        <w:t xml:space="preserve"> on the following categorization:</w:t>
      </w:r>
    </w:p>
    <w:p w:rsidR="00C73777" w:rsidRPr="00F55C12" w:rsidRDefault="0011163C" w:rsidP="00C73777">
      <w:pPr>
        <w:rPr>
          <w:sz w:val="22"/>
          <w:szCs w:val="22"/>
        </w:rPr>
      </w:pPr>
      <w:hyperlink r:id="rId6" w:anchor="hispanic" w:history="1">
        <w:r w:rsidR="00C73777" w:rsidRPr="00F55C12">
          <w:rPr>
            <w:rStyle w:val="Emphasis"/>
            <w:sz w:val="22"/>
            <w:szCs w:val="22"/>
            <w:u w:val="single"/>
          </w:rPr>
          <w:t>Hispanic or Latino:</w:t>
        </w:r>
      </w:hyperlink>
      <w:r w:rsidR="00C73777" w:rsidRPr="00F55C12">
        <w:rPr>
          <w:sz w:val="22"/>
          <w:szCs w:val="22"/>
        </w:rPr>
        <w:t xml:space="preserve"> A person of Cuban, Mexican, Puerto Rican, South or Central American, or other Spanish culture or origin, regardless of race. The term "Spanish origin" can be used in addition to "Hispanic or Latino." </w:t>
      </w:r>
    </w:p>
    <w:p w:rsidR="00C73777" w:rsidRPr="00F55C12" w:rsidRDefault="00C73777" w:rsidP="00C73777">
      <w:pPr>
        <w:pStyle w:val="NormalWeb"/>
        <w:rPr>
          <w:sz w:val="22"/>
          <w:szCs w:val="22"/>
        </w:rPr>
      </w:pPr>
      <w:r w:rsidRPr="00F55C12">
        <w:rPr>
          <w:sz w:val="22"/>
          <w:szCs w:val="22"/>
        </w:rPr>
        <w:t>Race is based in the following five categorizations:</w:t>
      </w:r>
    </w:p>
    <w:p w:rsidR="00C73777" w:rsidRPr="00F55C12" w:rsidRDefault="0011163C" w:rsidP="00C73777">
      <w:pPr>
        <w:rPr>
          <w:sz w:val="22"/>
          <w:szCs w:val="22"/>
        </w:rPr>
      </w:pPr>
      <w:hyperlink r:id="rId7" w:anchor="american" w:history="1">
        <w:r w:rsidR="00C73777" w:rsidRPr="00F55C12">
          <w:rPr>
            <w:rStyle w:val="Emphasis"/>
            <w:sz w:val="22"/>
            <w:szCs w:val="22"/>
            <w:u w:val="single"/>
          </w:rPr>
          <w:t>American Indian or Alaska Native:</w:t>
        </w:r>
      </w:hyperlink>
      <w:r w:rsidR="00C73777" w:rsidRPr="00F55C12">
        <w:rPr>
          <w:sz w:val="22"/>
          <w:szCs w:val="22"/>
        </w:rPr>
        <w:t xml:space="preserve"> A person having origins in any of the original peoples of North and South America (including Central America), and who maintains tribal affiliation or community attachment. </w:t>
      </w:r>
      <w:r w:rsidR="00C73777" w:rsidRPr="00F55C12">
        <w:rPr>
          <w:sz w:val="22"/>
          <w:szCs w:val="22"/>
        </w:rPr>
        <w:br/>
      </w:r>
      <w:r w:rsidR="00C73777" w:rsidRPr="00F55C12">
        <w:rPr>
          <w:sz w:val="22"/>
          <w:szCs w:val="22"/>
        </w:rPr>
        <w:br/>
      </w:r>
      <w:hyperlink r:id="rId8" w:anchor="asian" w:history="1">
        <w:r w:rsidR="00C73777" w:rsidRPr="00F55C12">
          <w:rPr>
            <w:rStyle w:val="Emphasis"/>
            <w:sz w:val="22"/>
            <w:szCs w:val="22"/>
            <w:u w:val="single"/>
          </w:rPr>
          <w:t>Asian:</w:t>
        </w:r>
      </w:hyperlink>
      <w:r w:rsidR="00C73777" w:rsidRPr="00F55C12">
        <w:rPr>
          <w:sz w:val="22"/>
          <w:szCs w:val="22"/>
        </w:rPr>
        <w:t xml:space="preserve"> A person having origins in any of the original peoples of the Far East, Southeast Asia, or the Indian subcontinent, including, for example, Cambodia, China, India, Japan, Korea, Malaysia, Pakistan, the Philippine Islands, Thailand, and Vietnam. </w:t>
      </w:r>
      <w:r w:rsidR="00C73777" w:rsidRPr="00F55C12">
        <w:rPr>
          <w:sz w:val="22"/>
          <w:szCs w:val="22"/>
        </w:rPr>
        <w:br/>
      </w:r>
      <w:r w:rsidR="00C73777" w:rsidRPr="00F55C12">
        <w:rPr>
          <w:sz w:val="22"/>
          <w:szCs w:val="22"/>
        </w:rPr>
        <w:br/>
      </w:r>
      <w:hyperlink r:id="rId9" w:anchor="black" w:history="1">
        <w:r w:rsidR="00C73777" w:rsidRPr="00F55C12">
          <w:rPr>
            <w:rStyle w:val="Emphasis"/>
            <w:sz w:val="22"/>
            <w:szCs w:val="22"/>
            <w:u w:val="single"/>
          </w:rPr>
          <w:t>Black or African American:</w:t>
        </w:r>
      </w:hyperlink>
      <w:r w:rsidR="00C73777" w:rsidRPr="00F55C12">
        <w:rPr>
          <w:sz w:val="22"/>
          <w:szCs w:val="22"/>
        </w:rPr>
        <w:t xml:space="preserve"> A person having origins in any of the black racial groups of Africa. Terms such as "Haitian" or "Negro" can be used in addition to</w:t>
      </w:r>
      <w:r w:rsidR="00B6789C" w:rsidRPr="00F55C12">
        <w:rPr>
          <w:sz w:val="22"/>
          <w:szCs w:val="22"/>
        </w:rPr>
        <w:t xml:space="preserve"> "Black or African American." </w:t>
      </w:r>
      <w:r w:rsidR="00B6789C" w:rsidRPr="00F55C12">
        <w:rPr>
          <w:sz w:val="22"/>
          <w:szCs w:val="22"/>
        </w:rPr>
        <w:br/>
      </w:r>
      <w:r w:rsidR="00B6789C" w:rsidRPr="00F55C12">
        <w:rPr>
          <w:sz w:val="22"/>
          <w:szCs w:val="22"/>
        </w:rPr>
        <w:br/>
      </w:r>
      <w:hyperlink r:id="rId10" w:anchor="native" w:history="1">
        <w:r w:rsidR="00C73777" w:rsidRPr="00F55C12">
          <w:rPr>
            <w:rStyle w:val="Emphasis"/>
            <w:sz w:val="22"/>
            <w:szCs w:val="22"/>
            <w:u w:val="single"/>
          </w:rPr>
          <w:t>Native Hawaiian or Other Pacific Islander:</w:t>
        </w:r>
      </w:hyperlink>
      <w:r w:rsidR="00C73777" w:rsidRPr="00F55C12">
        <w:rPr>
          <w:sz w:val="22"/>
          <w:szCs w:val="22"/>
        </w:rPr>
        <w:t xml:space="preserve"> A person having origins in any of the original peoples of Hawaii, Guam, Sam</w:t>
      </w:r>
      <w:r w:rsidR="00F55C12" w:rsidRPr="00F55C12">
        <w:rPr>
          <w:sz w:val="22"/>
          <w:szCs w:val="22"/>
        </w:rPr>
        <w:t xml:space="preserve">oa, or other Pacific Islands. </w:t>
      </w:r>
      <w:r w:rsidR="00B6789C" w:rsidRPr="00F55C12">
        <w:rPr>
          <w:sz w:val="22"/>
          <w:szCs w:val="22"/>
        </w:rPr>
        <w:br/>
      </w:r>
      <w:r w:rsidR="00B6789C" w:rsidRPr="00F55C12">
        <w:rPr>
          <w:sz w:val="22"/>
          <w:szCs w:val="22"/>
        </w:rPr>
        <w:br/>
      </w:r>
      <w:hyperlink r:id="rId11" w:anchor="white" w:history="1">
        <w:r w:rsidR="00C73777" w:rsidRPr="00F55C12">
          <w:rPr>
            <w:rStyle w:val="Emphasis"/>
            <w:sz w:val="22"/>
            <w:szCs w:val="22"/>
            <w:u w:val="single"/>
          </w:rPr>
          <w:t>White:</w:t>
        </w:r>
      </w:hyperlink>
      <w:r w:rsidR="00C73777" w:rsidRPr="00F55C12">
        <w:rPr>
          <w:sz w:val="22"/>
          <w:szCs w:val="22"/>
        </w:rPr>
        <w:t xml:space="preserve"> A person having origins in any of the original peoples of Europe, the Middle East, or North Africa. </w:t>
      </w:r>
    </w:p>
    <w:p w:rsidR="00C73777" w:rsidRPr="00F55C12" w:rsidRDefault="00C73777" w:rsidP="00C73777">
      <w:pPr>
        <w:autoSpaceDE w:val="0"/>
        <w:autoSpaceDN w:val="0"/>
        <w:adjustRightInd w:val="0"/>
        <w:rPr>
          <w:sz w:val="22"/>
          <w:szCs w:val="22"/>
        </w:rPr>
      </w:pPr>
    </w:p>
    <w:p w:rsidR="00AC35B6" w:rsidRPr="00B6789C" w:rsidRDefault="00C73777" w:rsidP="00F55C12">
      <w:pPr>
        <w:pStyle w:val="NormalWeb"/>
        <w:rPr>
          <w:sz w:val="22"/>
          <w:szCs w:val="22"/>
        </w:rPr>
      </w:pPr>
      <w:r w:rsidRPr="00F55C12">
        <w:rPr>
          <w:sz w:val="22"/>
          <w:szCs w:val="22"/>
        </w:rPr>
        <w:t xml:space="preserve">*  </w:t>
      </w:r>
      <w:r w:rsidR="00777A53" w:rsidRPr="00F55C12">
        <w:rPr>
          <w:sz w:val="22"/>
          <w:szCs w:val="22"/>
        </w:rPr>
        <w:t>From</w:t>
      </w:r>
      <w:r w:rsidRPr="00F55C12">
        <w:rPr>
          <w:sz w:val="22"/>
          <w:szCs w:val="22"/>
        </w:rPr>
        <w:t xml:space="preserve"> U.S. Department of Education Final Guidance on Maintaining, Collecting, and Reporting Racial and Ethnic Data to the Department of Education (Federal Register, Vol. 72, No. 202, 10/19/2008).</w:t>
      </w:r>
    </w:p>
    <w:sectPr w:rsidR="00AC35B6" w:rsidRPr="00B6789C" w:rsidSect="00B6789C">
      <w:headerReference w:type="default" r:id="rId12"/>
      <w:footerReference w:type="default" r:id="rId13"/>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46A3" w:rsidRDefault="00DD46A3" w:rsidP="00777A53">
      <w:r>
        <w:separator/>
      </w:r>
    </w:p>
  </w:endnote>
  <w:endnote w:type="continuationSeparator" w:id="0">
    <w:p w:rsidR="00DD46A3" w:rsidRDefault="00DD46A3" w:rsidP="00777A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81F" w:rsidRDefault="00B5081F" w:rsidP="00B5081F">
    <w:pPr>
      <w:autoSpaceDE w:val="0"/>
      <w:autoSpaceDN w:val="0"/>
      <w:adjustRightInd w:val="0"/>
      <w:spacing w:before="120"/>
      <w:jc w:val="center"/>
      <w:rPr>
        <w:rFonts w:ascii="Arial" w:hAnsi="Arial" w:cs="Arial"/>
        <w:sz w:val="20"/>
        <w:szCs w:val="20"/>
      </w:rPr>
    </w:pPr>
  </w:p>
  <w:p w:rsidR="00B5081F" w:rsidRDefault="00B5081F" w:rsidP="00B5081F">
    <w:pPr>
      <w:autoSpaceDE w:val="0"/>
      <w:autoSpaceDN w:val="0"/>
      <w:adjustRightInd w:val="0"/>
      <w:spacing w:before="120"/>
      <w:jc w:val="center"/>
      <w:rPr>
        <w:rFonts w:ascii="Arial" w:hAnsi="Arial" w:cs="Arial"/>
        <w:sz w:val="20"/>
        <w:szCs w:val="20"/>
      </w:rPr>
    </w:pPr>
  </w:p>
  <w:p w:rsidR="00777A53" w:rsidRPr="00B5081F" w:rsidRDefault="00B5081F" w:rsidP="00B5081F">
    <w:pPr>
      <w:autoSpaceDE w:val="0"/>
      <w:autoSpaceDN w:val="0"/>
      <w:adjustRightInd w:val="0"/>
      <w:spacing w:before="120"/>
      <w:jc w:val="center"/>
      <w:rPr>
        <w:rFonts w:ascii="Arial" w:hAnsi="Arial" w:cs="Arial"/>
        <w:sz w:val="20"/>
        <w:szCs w:val="20"/>
      </w:rPr>
    </w:pPr>
    <w:r w:rsidRPr="00B5081F">
      <w:rPr>
        <w:rFonts w:ascii="Arial" w:hAnsi="Arial" w:cs="Arial"/>
        <w:sz w:val="20"/>
        <w:szCs w:val="20"/>
      </w:rPr>
      <w:t xml:space="preserve">Form updated </w:t>
    </w:r>
    <w:r w:rsidR="006F19E9">
      <w:rPr>
        <w:rFonts w:ascii="Arial" w:hAnsi="Arial" w:cs="Arial"/>
        <w:sz w:val="20"/>
        <w:szCs w:val="20"/>
      </w:rPr>
      <w:t>10</w:t>
    </w:r>
    <w:r w:rsidR="00B6789C">
      <w:rPr>
        <w:rFonts w:ascii="Arial" w:hAnsi="Arial" w:cs="Arial"/>
        <w:sz w:val="20"/>
        <w:szCs w:val="20"/>
      </w:rPr>
      <w:t>/</w:t>
    </w:r>
    <w:r w:rsidR="006F19E9">
      <w:rPr>
        <w:rFonts w:ascii="Arial" w:hAnsi="Arial" w:cs="Arial"/>
        <w:sz w:val="20"/>
        <w:szCs w:val="20"/>
      </w:rPr>
      <w:t>16</w:t>
    </w:r>
    <w:r w:rsidR="00B6789C">
      <w:rPr>
        <w:rFonts w:ascii="Arial" w:hAnsi="Arial" w:cs="Arial"/>
        <w:sz w:val="20"/>
        <w:szCs w:val="20"/>
      </w:rPr>
      <w:t>/13</w:t>
    </w:r>
    <w:r w:rsidRPr="00B5081F">
      <w:rPr>
        <w:rFonts w:ascii="Arial" w:hAnsi="Arial" w:cs="Arial"/>
        <w:b/>
        <w:sz w:val="20"/>
        <w:szCs w:val="20"/>
      </w:rPr>
      <w:t xml:space="preserve"> </w:t>
    </w:r>
    <w:r>
      <w:rPr>
        <w:rFonts w:ascii="Arial" w:hAnsi="Arial" w:cs="Arial"/>
        <w:b/>
        <w:sz w:val="20"/>
        <w:szCs w:val="20"/>
      </w:rPr>
      <w:tab/>
    </w:r>
    <w:r w:rsidRPr="000D2F77">
      <w:rPr>
        <w:rFonts w:ascii="Arial" w:hAnsi="Arial" w:cs="Arial"/>
        <w:b/>
        <w:sz w:val="20"/>
        <w:szCs w:val="20"/>
      </w:rPr>
      <w:t>HELLER SCHOOL FOR SOCIAL POLICY AND 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46A3" w:rsidRDefault="00DD46A3" w:rsidP="00777A53">
      <w:r>
        <w:separator/>
      </w:r>
    </w:p>
  </w:footnote>
  <w:footnote w:type="continuationSeparator" w:id="0">
    <w:p w:rsidR="00DD46A3" w:rsidRDefault="00DD46A3" w:rsidP="00777A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81F" w:rsidRPr="000C1BEB" w:rsidRDefault="00B5081F" w:rsidP="00B5081F">
    <w:pPr>
      <w:tabs>
        <w:tab w:val="right" w:pos="9360"/>
      </w:tabs>
      <w:autoSpaceDE w:val="0"/>
      <w:autoSpaceDN w:val="0"/>
      <w:adjustRightInd w:val="0"/>
      <w:spacing w:after="120"/>
      <w:jc w:val="center"/>
      <w:rPr>
        <w:rFonts w:ascii="Arial" w:hAnsi="Arial" w:cs="Arial"/>
        <w:b/>
        <w:sz w:val="22"/>
        <w:szCs w:val="22"/>
      </w:rPr>
    </w:pPr>
    <w:r w:rsidRPr="000C1BEB">
      <w:rPr>
        <w:rFonts w:ascii="Arial" w:hAnsi="Arial" w:cs="Arial"/>
        <w:b/>
        <w:sz w:val="22"/>
        <w:szCs w:val="22"/>
      </w:rPr>
      <w:t>SEARCH NUMBER…</w:t>
    </w:r>
    <w:r>
      <w:rPr>
        <w:rFonts w:ascii="Arial" w:hAnsi="Arial" w:cs="Arial"/>
        <w:b/>
        <w:sz w:val="22"/>
        <w:szCs w:val="22"/>
      </w:rPr>
      <w:t>….</w:t>
    </w:r>
    <w:r w:rsidRPr="000C1BEB">
      <w:rPr>
        <w:rFonts w:ascii="Arial" w:hAnsi="Arial" w:cs="Arial"/>
        <w:b/>
        <w:sz w:val="22"/>
        <w:szCs w:val="22"/>
      </w:rPr>
      <w:t>…….SEARCH TITLE…………</w:t>
    </w:r>
    <w:r>
      <w:rPr>
        <w:rFonts w:ascii="Arial" w:hAnsi="Arial" w:cs="Arial"/>
        <w:b/>
        <w:sz w:val="22"/>
        <w:szCs w:val="22"/>
      </w:rPr>
      <w:t>…...</w:t>
    </w:r>
    <w:r w:rsidRPr="000C1BEB">
      <w:rPr>
        <w:rFonts w:ascii="Arial" w:hAnsi="Arial" w:cs="Arial"/>
        <w:b/>
        <w:sz w:val="22"/>
        <w:szCs w:val="22"/>
      </w:rPr>
      <w:t>……………..  DATE……</w:t>
    </w:r>
    <w:r>
      <w:rPr>
        <w:rFonts w:ascii="Arial" w:hAnsi="Arial" w:cs="Arial"/>
        <w:b/>
        <w:sz w:val="22"/>
        <w:szCs w:val="22"/>
      </w:rPr>
      <w:t>…</w:t>
    </w:r>
    <w:r w:rsidRPr="000C1BEB">
      <w:rPr>
        <w:rFonts w:ascii="Arial" w:hAnsi="Arial" w:cs="Arial"/>
        <w:b/>
        <w:sz w:val="22"/>
        <w:szCs w:val="22"/>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777"/>
    <w:rsid w:val="0011163C"/>
    <w:rsid w:val="00215182"/>
    <w:rsid w:val="004173D8"/>
    <w:rsid w:val="00511EA5"/>
    <w:rsid w:val="00553944"/>
    <w:rsid w:val="00562AB0"/>
    <w:rsid w:val="00636345"/>
    <w:rsid w:val="00642203"/>
    <w:rsid w:val="006B4670"/>
    <w:rsid w:val="006F19E9"/>
    <w:rsid w:val="00777A53"/>
    <w:rsid w:val="008A3647"/>
    <w:rsid w:val="00952D00"/>
    <w:rsid w:val="00960DCD"/>
    <w:rsid w:val="0098236D"/>
    <w:rsid w:val="009C471F"/>
    <w:rsid w:val="00AC35B6"/>
    <w:rsid w:val="00AE7B8C"/>
    <w:rsid w:val="00B5081F"/>
    <w:rsid w:val="00B6789C"/>
    <w:rsid w:val="00C73777"/>
    <w:rsid w:val="00CC5D3B"/>
    <w:rsid w:val="00D14207"/>
    <w:rsid w:val="00D87099"/>
    <w:rsid w:val="00DD46A3"/>
    <w:rsid w:val="00F55C12"/>
    <w:rsid w:val="00F83B31"/>
    <w:rsid w:val="00FE35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4A9BFF"/>
  <w15:docId w15:val="{70C0CD5E-150E-4BD8-884B-23C864071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377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73777"/>
    <w:pPr>
      <w:spacing w:before="100" w:beforeAutospacing="1" w:after="100" w:afterAutospacing="1"/>
    </w:pPr>
  </w:style>
  <w:style w:type="character" w:styleId="Emphasis">
    <w:name w:val="Emphasis"/>
    <w:basedOn w:val="DefaultParagraphFont"/>
    <w:uiPriority w:val="20"/>
    <w:qFormat/>
    <w:rsid w:val="00C73777"/>
    <w:rPr>
      <w:i/>
      <w:iCs/>
    </w:rPr>
  </w:style>
  <w:style w:type="table" w:styleId="TableGrid">
    <w:name w:val="Table Grid"/>
    <w:basedOn w:val="TableNormal"/>
    <w:uiPriority w:val="59"/>
    <w:rsid w:val="00C7377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777A53"/>
    <w:pPr>
      <w:tabs>
        <w:tab w:val="center" w:pos="4680"/>
        <w:tab w:val="right" w:pos="9360"/>
      </w:tabs>
    </w:pPr>
  </w:style>
  <w:style w:type="character" w:customStyle="1" w:styleId="HeaderChar">
    <w:name w:val="Header Char"/>
    <w:basedOn w:val="DefaultParagraphFont"/>
    <w:link w:val="Header"/>
    <w:uiPriority w:val="99"/>
    <w:rsid w:val="00777A5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77A53"/>
    <w:pPr>
      <w:tabs>
        <w:tab w:val="center" w:pos="4680"/>
        <w:tab w:val="right" w:pos="9360"/>
      </w:tabs>
    </w:pPr>
  </w:style>
  <w:style w:type="character" w:customStyle="1" w:styleId="FooterChar">
    <w:name w:val="Footer Char"/>
    <w:basedOn w:val="DefaultParagraphFont"/>
    <w:link w:val="Footer"/>
    <w:uiPriority w:val="99"/>
    <w:rsid w:val="00777A5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5081F"/>
    <w:rPr>
      <w:rFonts w:ascii="Tahoma" w:hAnsi="Tahoma" w:cs="Tahoma"/>
      <w:sz w:val="16"/>
      <w:szCs w:val="16"/>
    </w:rPr>
  </w:style>
  <w:style w:type="character" w:customStyle="1" w:styleId="BalloonTextChar">
    <w:name w:val="Balloon Text Char"/>
    <w:basedOn w:val="DefaultParagraphFont"/>
    <w:link w:val="BalloonText"/>
    <w:uiPriority w:val="99"/>
    <w:semiHidden/>
    <w:rsid w:val="00B5081F"/>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960DCD"/>
    <w:rPr>
      <w:sz w:val="16"/>
      <w:szCs w:val="16"/>
    </w:rPr>
  </w:style>
  <w:style w:type="paragraph" w:styleId="CommentText">
    <w:name w:val="annotation text"/>
    <w:basedOn w:val="Normal"/>
    <w:link w:val="CommentTextChar"/>
    <w:uiPriority w:val="99"/>
    <w:semiHidden/>
    <w:unhideWhenUsed/>
    <w:rsid w:val="00960DCD"/>
    <w:rPr>
      <w:sz w:val="20"/>
      <w:szCs w:val="20"/>
    </w:rPr>
  </w:style>
  <w:style w:type="character" w:customStyle="1" w:styleId="CommentTextChar">
    <w:name w:val="Comment Text Char"/>
    <w:basedOn w:val="DefaultParagraphFont"/>
    <w:link w:val="CommentText"/>
    <w:uiPriority w:val="99"/>
    <w:semiHidden/>
    <w:rsid w:val="00960DC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60DCD"/>
    <w:rPr>
      <w:b/>
      <w:bCs/>
    </w:rPr>
  </w:style>
  <w:style w:type="character" w:customStyle="1" w:styleId="CommentSubjectChar">
    <w:name w:val="Comment Subject Char"/>
    <w:basedOn w:val="CommentTextChar"/>
    <w:link w:val="CommentSubject"/>
    <w:uiPriority w:val="99"/>
    <w:semiHidden/>
    <w:rsid w:val="00960DCD"/>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9838737">
      <w:bodyDiv w:val="1"/>
      <w:marLeft w:val="0"/>
      <w:marRight w:val="0"/>
      <w:marTop w:val="0"/>
      <w:marBottom w:val="0"/>
      <w:divBdr>
        <w:top w:val="none" w:sz="0" w:space="0" w:color="auto"/>
        <w:left w:val="none" w:sz="0" w:space="0" w:color="auto"/>
        <w:bottom w:val="none" w:sz="0" w:space="0" w:color="auto"/>
        <w:right w:val="none" w:sz="0" w:space="0" w:color="auto"/>
      </w:divBdr>
      <w:divsChild>
        <w:div w:id="373240356">
          <w:marLeft w:val="0"/>
          <w:marRight w:val="0"/>
          <w:marTop w:val="0"/>
          <w:marBottom w:val="0"/>
          <w:divBdr>
            <w:top w:val="none" w:sz="0" w:space="0" w:color="auto"/>
            <w:left w:val="none" w:sz="0" w:space="0" w:color="auto"/>
            <w:bottom w:val="none" w:sz="0" w:space="0" w:color="auto"/>
            <w:right w:val="none" w:sz="0" w:space="0" w:color="auto"/>
          </w:divBdr>
          <w:divsChild>
            <w:div w:id="268195656">
              <w:marLeft w:val="0"/>
              <w:marRight w:val="0"/>
              <w:marTop w:val="0"/>
              <w:marBottom w:val="0"/>
              <w:divBdr>
                <w:top w:val="none" w:sz="0" w:space="0" w:color="auto"/>
                <w:left w:val="none" w:sz="0" w:space="0" w:color="auto"/>
                <w:bottom w:val="none" w:sz="0" w:space="0" w:color="auto"/>
                <w:right w:val="none" w:sz="0" w:space="0" w:color="auto"/>
              </w:divBdr>
              <w:divsChild>
                <w:div w:id="1022515528">
                  <w:blockQuote w:val="1"/>
                  <w:marLeft w:val="720"/>
                  <w:marRight w:val="720"/>
                  <w:marTop w:val="100"/>
                  <w:marBottom w:val="100"/>
                  <w:divBdr>
                    <w:top w:val="none" w:sz="0" w:space="0" w:color="auto"/>
                    <w:left w:val="none" w:sz="0" w:space="0" w:color="auto"/>
                    <w:bottom w:val="none" w:sz="0" w:space="0" w:color="auto"/>
                    <w:right w:val="none" w:sz="0" w:space="0" w:color="auto"/>
                  </w:divBdr>
                </w:div>
                <w:div w:id="13837974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ces.ed.gov/statprog/2002/glossary.asp"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nces.ed.gov/statprog/2002/glossary.asp"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nces.ed.gov/statprog/2002/glossary.asp" TargetMode="External"/><Relationship Id="rId11" Type="http://schemas.openxmlformats.org/officeDocument/2006/relationships/hyperlink" Target="http://nces.ed.gov/statprog/2002/glossary.asp"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nces.ed.gov/statprog/2002/glossary.asp" TargetMode="External"/><Relationship Id="rId4" Type="http://schemas.openxmlformats.org/officeDocument/2006/relationships/footnotes" Target="footnotes.xml"/><Relationship Id="rId9" Type="http://schemas.openxmlformats.org/officeDocument/2006/relationships/hyperlink" Target="http://nces.ed.gov/statprog/2002/glossary.as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415</Words>
  <Characters>2368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W Garnick</dc:creator>
  <cp:lastModifiedBy>Suzannah Scanlon</cp:lastModifiedBy>
  <cp:revision>2</cp:revision>
  <dcterms:created xsi:type="dcterms:W3CDTF">2017-11-14T20:40:00Z</dcterms:created>
  <dcterms:modified xsi:type="dcterms:W3CDTF">2017-11-14T20:40:00Z</dcterms:modified>
</cp:coreProperties>
</file>