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20B8D1F8" w:rsidR="00D02E48" w:rsidRPr="0006458F" w:rsidRDefault="00C8293A" w:rsidP="0006458F">
      <w:pPr>
        <w:pStyle w:val="Heading1"/>
      </w:pPr>
      <w:r>
        <w:t>Working with Quotations</w:t>
      </w:r>
    </w:p>
    <w:p w14:paraId="211C899B" w14:textId="3D5E1AB5" w:rsidR="00C8293A" w:rsidRDefault="00C8293A" w:rsidP="00C8293A">
      <w:pPr>
        <w:pStyle w:val="Heading2"/>
      </w:pPr>
      <w:r>
        <w:t>Requirements for Using Quotations</w:t>
      </w:r>
    </w:p>
    <w:p w14:paraId="07F89B0C" w14:textId="07B19521" w:rsidR="00D70E72" w:rsidRDefault="00D70E72" w:rsidP="00C8293A">
      <w:r>
        <w:t>Firstly, ensure that you need to quote in the first place! As a rule of thumb, o</w:t>
      </w:r>
      <w:r w:rsidRPr="00C34C90">
        <w:t>nly quote directly from a text when it is important for your reader to see the actual language used by the author of the source</w:t>
      </w:r>
      <w:r>
        <w:t>. Otherwise, you should paraphrase the source using your own words.</w:t>
      </w:r>
    </w:p>
    <w:p w14:paraId="27364A6F" w14:textId="11551274" w:rsidR="00C8293A" w:rsidRDefault="00D70E72" w:rsidP="00C8293A">
      <w:r>
        <w:t>Once you’re sure that you need to quote, r</w:t>
      </w:r>
      <w:r w:rsidR="00C8293A" w:rsidRPr="00C8293A">
        <w:t>emember that for every quotation</w:t>
      </w:r>
      <w:r w:rsidR="00FB170B">
        <w:t xml:space="preserve"> used in your writing</w:t>
      </w:r>
      <w:r w:rsidR="00C8293A" w:rsidRPr="00C8293A">
        <w:t>, you need</w:t>
      </w:r>
      <w:r w:rsidR="00C8293A">
        <w:t xml:space="preserve"> </w:t>
      </w:r>
      <w:r w:rsidR="00C8293A" w:rsidRPr="0037788D">
        <w:t xml:space="preserve">a </w:t>
      </w:r>
      <w:r w:rsidR="00C8293A" w:rsidRPr="0037788D">
        <w:rPr>
          <w:i/>
          <w:iCs/>
        </w:rPr>
        <w:t>lead</w:t>
      </w:r>
      <w:r w:rsidR="0037788D" w:rsidRPr="0037788D">
        <w:rPr>
          <w:i/>
          <w:iCs/>
        </w:rPr>
        <w:t>-</w:t>
      </w:r>
      <w:r w:rsidR="00C8293A" w:rsidRPr="0037788D">
        <w:rPr>
          <w:i/>
          <w:iCs/>
        </w:rPr>
        <w:t>in</w:t>
      </w:r>
      <w:r w:rsidR="00C8293A" w:rsidRPr="0037788D">
        <w:t xml:space="preserve">, </w:t>
      </w:r>
      <w:r w:rsidR="00C8293A" w:rsidRPr="0037788D">
        <w:rPr>
          <w:i/>
          <w:iCs/>
        </w:rPr>
        <w:t>citation</w:t>
      </w:r>
      <w:r w:rsidR="00C8293A" w:rsidRPr="0037788D">
        <w:t xml:space="preserve">, and </w:t>
      </w:r>
      <w:r w:rsidR="00C8293A" w:rsidRPr="0037788D">
        <w:rPr>
          <w:i/>
          <w:iCs/>
        </w:rPr>
        <w:t>analysis</w:t>
      </w:r>
      <w:r w:rsidR="00C8293A" w:rsidRPr="0037788D">
        <w:t>.</w:t>
      </w:r>
    </w:p>
    <w:p w14:paraId="3003DBDA" w14:textId="7463E9E8" w:rsidR="00C8293A" w:rsidRPr="00C8293A" w:rsidRDefault="00C8293A" w:rsidP="00C8293A">
      <w:pPr>
        <w:pStyle w:val="ListNumber"/>
      </w:pPr>
      <w:r w:rsidRPr="00C8293A">
        <w:t>Lead</w:t>
      </w:r>
      <w:r w:rsidR="0037788D">
        <w:t>-</w:t>
      </w:r>
      <w:r w:rsidRPr="00C8293A">
        <w:t>In</w:t>
      </w:r>
    </w:p>
    <w:p w14:paraId="1F16123D" w14:textId="12A3BBCD" w:rsidR="00C8293A" w:rsidRDefault="00C8293A" w:rsidP="00C8293A">
      <w:r w:rsidRPr="00743556">
        <w:t>The lead-in prepares your reader for the source material you are about to reproduce. Give the author’s full name the first time you introduce a source. After that, use the last name only. When necessary, give background</w:t>
      </w:r>
      <w:r w:rsidR="005522E7">
        <w:t xml:space="preserve"> or </w:t>
      </w:r>
      <w:r w:rsidRPr="00743556">
        <w:t xml:space="preserve">context to your quotations to help orient your reader. </w:t>
      </w:r>
    </w:p>
    <w:p w14:paraId="5411FF90" w14:textId="61DA7BC1" w:rsidR="00C8293A" w:rsidRPr="00743556" w:rsidRDefault="00C8293A" w:rsidP="00C8293A">
      <w:pPr>
        <w:pStyle w:val="ListNumber"/>
      </w:pPr>
      <w:r w:rsidRPr="00743556">
        <w:t>Citation</w:t>
      </w:r>
    </w:p>
    <w:p w14:paraId="518622E9" w14:textId="7DFE32D0" w:rsidR="00C8293A" w:rsidRPr="00743556" w:rsidRDefault="00C8293A" w:rsidP="00C8293A">
      <w:r>
        <w:t xml:space="preserve">Cite </w:t>
      </w:r>
      <w:r>
        <w:rPr>
          <w:i/>
        </w:rPr>
        <w:t>every</w:t>
      </w:r>
      <w:r w:rsidRPr="002653FE">
        <w:rPr>
          <w:i/>
        </w:rPr>
        <w:t xml:space="preserve"> time</w:t>
      </w:r>
      <w:r>
        <w:t xml:space="preserve"> you quote. </w:t>
      </w:r>
      <w:r w:rsidRPr="001D4B78">
        <w:t>Punctuate</w:t>
      </w:r>
      <w:r w:rsidRPr="00743556">
        <w:t xml:space="preserve"> all of your citations correctly following the guidelines of your </w:t>
      </w:r>
      <w:r w:rsidR="005522E7">
        <w:t xml:space="preserve">chosen </w:t>
      </w:r>
      <w:r w:rsidRPr="00743556">
        <w:t>citation style (MLA, APA, Chicago, etc.).</w:t>
      </w:r>
    </w:p>
    <w:p w14:paraId="21F61831" w14:textId="26723E1C" w:rsidR="00C8293A" w:rsidRPr="00743556" w:rsidRDefault="00C8293A" w:rsidP="00C8293A">
      <w:pPr>
        <w:pStyle w:val="ListNumber"/>
      </w:pPr>
      <w:r w:rsidRPr="00743556">
        <w:t>Analysis</w:t>
      </w:r>
    </w:p>
    <w:p w14:paraId="2FFD496B" w14:textId="1BF05BFD" w:rsidR="00C8293A" w:rsidRDefault="00C8293A" w:rsidP="00C8293A">
      <w:r w:rsidRPr="00743556">
        <w:t xml:space="preserve">Don’t let your quotations </w:t>
      </w:r>
      <w:r w:rsidRPr="00743556">
        <w:rPr>
          <w:i/>
        </w:rPr>
        <w:t>speak for themselves</w:t>
      </w:r>
      <w:r w:rsidRPr="00743556">
        <w:t>! When you quote</w:t>
      </w:r>
      <w:r w:rsidR="005522E7">
        <w:t>,</w:t>
      </w:r>
      <w:r w:rsidRPr="00743556">
        <w:t xml:space="preserve"> you should treat the quotation as a piece of evidence that needs to be analyzed as well as introduced and presented. </w:t>
      </w:r>
      <w:r w:rsidR="00693810">
        <w:t xml:space="preserve">A good rule of thumb is that </w:t>
      </w:r>
      <w:r w:rsidRPr="00743556">
        <w:t xml:space="preserve">your analysis should be </w:t>
      </w:r>
      <w:r w:rsidRPr="00743556">
        <w:rPr>
          <w:i/>
        </w:rPr>
        <w:t>at least</w:t>
      </w:r>
      <w:r w:rsidRPr="00743556">
        <w:t xml:space="preserve"> as long as the length of the quotation. </w:t>
      </w:r>
    </w:p>
    <w:p w14:paraId="75321DB5" w14:textId="2234AB6D" w:rsidR="00C8293A" w:rsidRDefault="00C8293A" w:rsidP="00C8293A">
      <w:pPr>
        <w:pStyle w:val="Heading2"/>
      </w:pPr>
      <w:r>
        <w:t>Incorporating Quotations</w:t>
      </w:r>
    </w:p>
    <w:p w14:paraId="3B58EE49" w14:textId="19506B81" w:rsidR="00C8293A" w:rsidRDefault="00C8293A" w:rsidP="00C8293A">
      <w:r>
        <w:t xml:space="preserve">An important part of the </w:t>
      </w:r>
      <w:r w:rsidR="0037788D">
        <w:t xml:space="preserve">writing </w:t>
      </w:r>
      <w:r>
        <w:t xml:space="preserve">process is choosing how much and how you need to quote. Remember that you need </w:t>
      </w:r>
      <w:r w:rsidR="005522E7">
        <w:t xml:space="preserve">to fit </w:t>
      </w:r>
      <w:r>
        <w:t>quotations into your sentence’s grammatical structure by:</w:t>
      </w:r>
    </w:p>
    <w:p w14:paraId="5DBA3EDC" w14:textId="497B0E24" w:rsidR="00C8293A" w:rsidRDefault="00C8293A" w:rsidP="00C8293A">
      <w:pPr>
        <w:pStyle w:val="ListBullet2"/>
      </w:pPr>
      <w:r>
        <w:t>Changing your sentence structure to fit the quotation</w:t>
      </w:r>
    </w:p>
    <w:p w14:paraId="4D0A5DAE" w14:textId="69F3DB2A" w:rsidR="00C8293A" w:rsidRDefault="00C8293A" w:rsidP="00C8293A">
      <w:pPr>
        <w:pStyle w:val="ListBullet2"/>
      </w:pPr>
      <w:r>
        <w:t>Using only part of the quotatio</w:t>
      </w:r>
      <w:r w:rsidR="005522E7">
        <w:t>n</w:t>
      </w:r>
    </w:p>
    <w:p w14:paraId="21B8BB4C" w14:textId="2334EA54" w:rsidR="00C8293A" w:rsidRDefault="00C8293A" w:rsidP="00C8293A">
      <w:pPr>
        <w:pStyle w:val="ListBullet2"/>
      </w:pPr>
      <w:r>
        <w:t>Deleting words that impede the grammar with ellipses</w:t>
      </w:r>
    </w:p>
    <w:p w14:paraId="46F61957" w14:textId="0038DB7C" w:rsidR="00C8293A" w:rsidRDefault="00C8293A" w:rsidP="00C8293A">
      <w:pPr>
        <w:pStyle w:val="ListBullet2"/>
      </w:pPr>
      <w:r>
        <w:t>Adding words to aid the grammar or clarify</w:t>
      </w:r>
      <w:r w:rsidR="005522E7">
        <w:t>ing</w:t>
      </w:r>
      <w:r>
        <w:t xml:space="preserve"> pronouns with square brackets</w:t>
      </w:r>
    </w:p>
    <w:p w14:paraId="6A370A6D" w14:textId="4ECFDB15" w:rsidR="00C8293A" w:rsidRDefault="00FB170B" w:rsidP="00C8293A">
      <w:r>
        <w:t>Note</w:t>
      </w:r>
      <w:r w:rsidR="00C8293A">
        <w:t xml:space="preserve">: </w:t>
      </w:r>
      <w:r w:rsidR="0037788D">
        <w:t>B</w:t>
      </w:r>
      <w:r>
        <w:t xml:space="preserve">e sure </w:t>
      </w:r>
      <w:r w:rsidR="00C8293A">
        <w:t xml:space="preserve">only </w:t>
      </w:r>
      <w:r>
        <w:t xml:space="preserve">to </w:t>
      </w:r>
      <w:r w:rsidR="00C8293A">
        <w:t xml:space="preserve">cut, adjust, </w:t>
      </w:r>
      <w:r w:rsidR="005522E7">
        <w:t xml:space="preserve">or </w:t>
      </w:r>
      <w:r w:rsidR="00C8293A">
        <w:t xml:space="preserve">ellipsis quotations </w:t>
      </w:r>
      <w:r w:rsidR="005522E7">
        <w:t xml:space="preserve">in order </w:t>
      </w:r>
      <w:r w:rsidR="00C8293A">
        <w:t>to adjust grammar</w:t>
      </w:r>
      <w:r w:rsidR="005522E7">
        <w:t>—</w:t>
      </w:r>
      <w:r w:rsidR="00C8293A" w:rsidRPr="00FB170B">
        <w:rPr>
          <w:i/>
          <w:iCs/>
        </w:rPr>
        <w:t xml:space="preserve">not </w:t>
      </w:r>
      <w:r w:rsidR="00C8293A" w:rsidRPr="0037788D">
        <w:t>ideas</w:t>
      </w:r>
      <w:r w:rsidR="00C8293A">
        <w:t>!</w:t>
      </w:r>
    </w:p>
    <w:p w14:paraId="049CF4AC" w14:textId="791B1245" w:rsidR="00C8293A" w:rsidRDefault="00C8293A" w:rsidP="00C8293A">
      <w:pPr>
        <w:pStyle w:val="Heading2"/>
      </w:pPr>
      <w:r>
        <w:t>Types of Quotations</w:t>
      </w:r>
    </w:p>
    <w:p w14:paraId="0FC67EC2" w14:textId="0DC6FD80" w:rsidR="00C8293A" w:rsidRDefault="00C8293A" w:rsidP="00C8293A">
      <w:pPr>
        <w:pStyle w:val="Heading3"/>
      </w:pPr>
      <w:r>
        <w:t>Block Quotations</w:t>
      </w:r>
    </w:p>
    <w:p w14:paraId="3B025F18" w14:textId="7A0ADF21" w:rsidR="00C8293A" w:rsidRDefault="00C8293A" w:rsidP="00C8293A">
      <w:pPr>
        <w:pStyle w:val="ListBullet2"/>
      </w:pPr>
      <w:r>
        <w:t>Used for long passages that will be examined at length</w:t>
      </w:r>
    </w:p>
    <w:p w14:paraId="50DFD685" w14:textId="77777777" w:rsidR="00B9200A" w:rsidRDefault="00B9200A" w:rsidP="00B9200A">
      <w:pPr>
        <w:pStyle w:val="ListBullet2"/>
      </w:pPr>
      <w:r>
        <w:t>Used sparingly</w:t>
      </w:r>
    </w:p>
    <w:p w14:paraId="0E1EDBB8" w14:textId="3193210A" w:rsidR="00B9200A" w:rsidRDefault="00B9200A" w:rsidP="00B9200A">
      <w:pPr>
        <w:pStyle w:val="ListBullet2"/>
      </w:pPr>
      <w:r>
        <w:t>Indented and separated with an extra return line before and after the quoted material</w:t>
      </w:r>
    </w:p>
    <w:p w14:paraId="09D48D7C" w14:textId="0CB6713E" w:rsidR="00B9200A" w:rsidRDefault="00B9200A" w:rsidP="00B9200A">
      <w:pPr>
        <w:pStyle w:val="ListBullet2"/>
      </w:pPr>
      <w:r>
        <w:t>No quotation marks</w:t>
      </w:r>
    </w:p>
    <w:p w14:paraId="7675FC23" w14:textId="01D67B00" w:rsidR="00C8293A" w:rsidRPr="00FB170B" w:rsidRDefault="00D70E72" w:rsidP="00FB170B">
      <w:pPr>
        <w:pStyle w:val="ListBullet2"/>
      </w:pPr>
      <w:r>
        <w:lastRenderedPageBreak/>
        <w:t>Block quote e</w:t>
      </w:r>
      <w:r w:rsidR="00C8293A" w:rsidRPr="00FB170B">
        <w:t>xample:</w:t>
      </w:r>
    </w:p>
    <w:p w14:paraId="09C7D0DF" w14:textId="28104F59" w:rsidR="00C8293A" w:rsidRPr="00D70E72" w:rsidRDefault="00C8293A" w:rsidP="00D70E72">
      <w:pPr>
        <w:spacing w:line="276" w:lineRule="auto"/>
        <w:rPr>
          <w:i/>
          <w:iCs/>
        </w:rPr>
      </w:pPr>
      <w:r w:rsidRPr="00D70E72">
        <w:rPr>
          <w:i/>
          <w:iCs/>
        </w:rPr>
        <w:t xml:space="preserve">Imprisoned by his duty to the </w:t>
      </w:r>
      <w:proofErr w:type="spellStart"/>
      <w:r w:rsidRPr="00D70E72">
        <w:rPr>
          <w:i/>
          <w:iCs/>
        </w:rPr>
        <w:t>Patusan</w:t>
      </w:r>
      <w:proofErr w:type="spellEnd"/>
      <w:r w:rsidRPr="00D70E72">
        <w:rPr>
          <w:i/>
          <w:iCs/>
        </w:rPr>
        <w:t xml:space="preserve"> natives as well as by his self-imposed exile in response to his failure at the Patna, Jim finds himself in the very position which Brown fears the most. Brown, at their meeting, provokes him:</w:t>
      </w:r>
    </w:p>
    <w:p w14:paraId="37A3ED9D" w14:textId="23219FC7" w:rsidR="00C8293A" w:rsidRPr="00D70E72" w:rsidRDefault="00C8293A" w:rsidP="00693810">
      <w:pPr>
        <w:spacing w:line="240" w:lineRule="auto"/>
        <w:ind w:left="720"/>
        <w:rPr>
          <w:i/>
          <w:iCs/>
        </w:rPr>
      </w:pPr>
      <w:r w:rsidRPr="00D70E72">
        <w:rPr>
          <w:i/>
          <w:iCs/>
        </w:rPr>
        <w:t>[Y]</w:t>
      </w:r>
      <w:proofErr w:type="spellStart"/>
      <w:r w:rsidRPr="00D70E72">
        <w:rPr>
          <w:i/>
          <w:iCs/>
        </w:rPr>
        <w:t>ou</w:t>
      </w:r>
      <w:proofErr w:type="spellEnd"/>
      <w:r w:rsidRPr="00D70E72">
        <w:rPr>
          <w:i/>
          <w:iCs/>
        </w:rPr>
        <w:t xml:space="preserve"> talk as if you were one of those people that should have wings so as to go about without touching the dirty earth. Well—it is dirty. I haven’t got any wings. I am here because I was afraid once in my life. Want to know what of? Of a prison. That scares me, and you may know it—if it’s any good to you. I won’t ask you what scared you into this infernal hole. (Conrad 278-279)</w:t>
      </w:r>
    </w:p>
    <w:p w14:paraId="31DEF409" w14:textId="19E7E75D" w:rsidR="00B9200A" w:rsidRPr="00D70E72" w:rsidRDefault="00C8293A" w:rsidP="00D70E72">
      <w:pPr>
        <w:spacing w:after="120" w:line="276" w:lineRule="auto"/>
        <w:rPr>
          <w:i/>
          <w:iCs/>
        </w:rPr>
      </w:pPr>
      <w:r w:rsidRPr="00D70E72">
        <w:rPr>
          <w:i/>
          <w:iCs/>
        </w:rPr>
        <w:t xml:space="preserve">Brown and Jim, as detailed earlier, share that same blood and are confronted with, at this moment, the same prison of </w:t>
      </w:r>
      <w:proofErr w:type="spellStart"/>
      <w:r w:rsidRPr="00D70E72">
        <w:rPr>
          <w:i/>
          <w:iCs/>
        </w:rPr>
        <w:t>Patusan</w:t>
      </w:r>
      <w:proofErr w:type="spellEnd"/>
      <w:r w:rsidRPr="00D70E72">
        <w:rPr>
          <w:i/>
          <w:iCs/>
        </w:rPr>
        <w:t>, and a similar, if not identical history of fear. Together they make two sides of the same coin, and their meeting is marked by their mutual, uncanny recognition. Brown says that Jim acts as though he had “wings so as to go about without touching the dirty earth”; Jim, who has already been linked to one of Stein’s butterflies, is like, but not like, Brown’s beetle, who crawls over the “dirty earth” that Jim professes to rise above. Brown, unlike Jim, is not a romantic, but perhaps is (or at least was) “one of us” (Conrad 1).</w:t>
      </w:r>
    </w:p>
    <w:p w14:paraId="5845271F" w14:textId="1825C596" w:rsidR="00B9200A" w:rsidRDefault="00D70E72" w:rsidP="00B9200A">
      <w:pPr>
        <w:pStyle w:val="Heading3"/>
      </w:pPr>
      <w:r>
        <w:t>Short (</w:t>
      </w:r>
      <w:r w:rsidR="00B9200A">
        <w:t>One- to Two-Line</w:t>
      </w:r>
      <w:r>
        <w:t>)</w:t>
      </w:r>
      <w:r w:rsidR="00B9200A">
        <w:t xml:space="preserve"> Quotations</w:t>
      </w:r>
    </w:p>
    <w:p w14:paraId="711EA783" w14:textId="7458A11B" w:rsidR="00B9200A" w:rsidRDefault="00B9200A" w:rsidP="00B9200A">
      <w:pPr>
        <w:pStyle w:val="ListBullet2"/>
      </w:pPr>
      <w:r>
        <w:t xml:space="preserve">Located within a paragraph of your own writing (if longer than </w:t>
      </w:r>
      <w:r w:rsidR="00FB170B">
        <w:t>five</w:t>
      </w:r>
      <w:r>
        <w:t xml:space="preserve"> lines of your paper</w:t>
      </w:r>
      <w:r w:rsidR="00FB170B">
        <w:t>,</w:t>
      </w:r>
      <w:r>
        <w:t xml:space="preserve"> or several lines of poetry or dialogue, it should be block quoted)</w:t>
      </w:r>
    </w:p>
    <w:p w14:paraId="400D4D9E" w14:textId="6C642169" w:rsidR="00B9200A" w:rsidRDefault="00B9200A" w:rsidP="00B9200A">
      <w:pPr>
        <w:pStyle w:val="ListBullet2"/>
      </w:pPr>
      <w:r>
        <w:t>Used to articulate ideas in the voice of your source</w:t>
      </w:r>
    </w:p>
    <w:p w14:paraId="206C715D" w14:textId="6F0260C6" w:rsidR="00B9200A" w:rsidRDefault="00B9200A" w:rsidP="00B9200A">
      <w:pPr>
        <w:pStyle w:val="ListBullet2"/>
      </w:pPr>
      <w:r>
        <w:t>Requires quotation marks</w:t>
      </w:r>
    </w:p>
    <w:p w14:paraId="49477AAC" w14:textId="4A49070D" w:rsidR="00B9200A" w:rsidRDefault="00D70E72" w:rsidP="00FB170B">
      <w:pPr>
        <w:pStyle w:val="ListBullet2"/>
      </w:pPr>
      <w:r>
        <w:t>Short quotation e</w:t>
      </w:r>
      <w:r w:rsidR="00B9200A">
        <w:t>xample:</w:t>
      </w:r>
    </w:p>
    <w:p w14:paraId="600C9F53" w14:textId="77777777" w:rsidR="00B9200A" w:rsidRPr="00D70E72" w:rsidRDefault="00B9200A" w:rsidP="00D70E72">
      <w:pPr>
        <w:spacing w:after="120" w:line="276" w:lineRule="auto"/>
        <w:rPr>
          <w:i/>
          <w:iCs/>
        </w:rPr>
      </w:pPr>
      <w:r w:rsidRPr="00D70E72">
        <w:rPr>
          <w:i/>
          <w:iCs/>
        </w:rPr>
        <w:t>Brown, like Jim, lays claim to a respectable origin: “They never failed to let you know, too, that he was supposed to be the son of a baronet” (Conrad 256).</w:t>
      </w:r>
    </w:p>
    <w:p w14:paraId="6088ECAB" w14:textId="13423F2E" w:rsidR="00B9200A" w:rsidRPr="00B9200A" w:rsidRDefault="00B9200A" w:rsidP="00B9200A">
      <w:pPr>
        <w:pStyle w:val="Heading3"/>
      </w:pPr>
      <w:r w:rsidRPr="00B9200A">
        <w:t>Quote Weaving</w:t>
      </w:r>
    </w:p>
    <w:p w14:paraId="7FEC5367" w14:textId="2D20B2A5" w:rsidR="00B9200A" w:rsidRDefault="00B9200A" w:rsidP="00B9200A">
      <w:pPr>
        <w:pStyle w:val="ListBullet2"/>
      </w:pPr>
      <w:r>
        <w:t>Short phrases, key terms, or important descriptive language from the original source that is excerpted and contained within your own sentence</w:t>
      </w:r>
    </w:p>
    <w:p w14:paraId="28489D37" w14:textId="05054B79" w:rsidR="00B9200A" w:rsidRDefault="00B9200A" w:rsidP="00B9200A">
      <w:pPr>
        <w:pStyle w:val="ListBullet2"/>
      </w:pPr>
      <w:r>
        <w:t xml:space="preserve">Efficient way to </w:t>
      </w:r>
      <w:r w:rsidR="00693810">
        <w:t>indicate</w:t>
      </w:r>
      <w:r>
        <w:t xml:space="preserve"> where you are borrowing key terms and descriptive language without interrupting your own analysis</w:t>
      </w:r>
    </w:p>
    <w:p w14:paraId="04C41822" w14:textId="0EEA84EF" w:rsidR="00B9200A" w:rsidRDefault="00B9200A" w:rsidP="00B9200A">
      <w:pPr>
        <w:pStyle w:val="ListBullet2"/>
      </w:pPr>
      <w:r>
        <w:t>Requires quotation marks</w:t>
      </w:r>
    </w:p>
    <w:p w14:paraId="71DE78F6" w14:textId="20200004" w:rsidR="00B9200A" w:rsidRPr="00FB170B" w:rsidRDefault="00D70E72" w:rsidP="00FB170B">
      <w:pPr>
        <w:pStyle w:val="ListBullet2"/>
      </w:pPr>
      <w:r>
        <w:t>Quote weaving e</w:t>
      </w:r>
      <w:r w:rsidR="00B9200A" w:rsidRPr="00FB170B">
        <w:t>xample:</w:t>
      </w:r>
    </w:p>
    <w:p w14:paraId="4F34F7F7" w14:textId="0E279842" w:rsidR="00B9200A" w:rsidRPr="00D70E72" w:rsidRDefault="00B9200A" w:rsidP="00D70E72">
      <w:pPr>
        <w:spacing w:line="276" w:lineRule="auto"/>
        <w:contextualSpacing/>
        <w:rPr>
          <w:i/>
          <w:iCs/>
        </w:rPr>
      </w:pPr>
      <w:r w:rsidRPr="00D70E72">
        <w:rPr>
          <w:i/>
          <w:iCs/>
        </w:rPr>
        <w:t>It is “solemn, and a little ridiculous too,” Marlow notes, how both men, despite their white and British privilege in the sea-faring South-Pacific, are “terribly” affected by the same fatal flaw: that of the “assumption of its [the moral identity’s] unlimited power over natural instincts” (Conrad 59).</w:t>
      </w:r>
    </w:p>
    <w:p w14:paraId="620AB55B" w14:textId="67029BE0" w:rsidR="00E177E7" w:rsidRPr="00516821" w:rsidRDefault="00655B28" w:rsidP="00466A79">
      <w:pPr>
        <w:pStyle w:val="Credit"/>
        <w:spacing w:before="120"/>
      </w:pPr>
      <w:r>
        <w:t>Credit</w:t>
      </w:r>
      <w:r w:rsidR="00E177E7" w:rsidRPr="00B2182C">
        <w:t xml:space="preserve">: </w:t>
      </w:r>
      <w:r w:rsidR="00C8293A">
        <w:t>Paige Eggebrecht</w:t>
      </w:r>
      <w:r w:rsidR="00E177E7" w:rsidRPr="00B2182C">
        <w:t xml:space="preserve">, </w:t>
      </w:r>
      <w:r w:rsidR="00C8293A">
        <w:t>University Writing Program,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3438CB5E" w:rsidR="006A1C82" w:rsidRPr="00C13E78" w:rsidRDefault="00E177E7" w:rsidP="00C13E78">
      <w:pPr>
        <w:pStyle w:val="WritingProgramCredit"/>
      </w:pPr>
      <w:r w:rsidRPr="00C13E78">
        <w:t xml:space="preserve">For more information, see </w:t>
      </w:r>
      <w:r w:rsidR="00535477" w:rsidRPr="00C8293A">
        <w:t>www.brandeis.edu/UWP</w:t>
      </w:r>
      <w:r w:rsidRPr="00C13E78">
        <w:t xml:space="preserve"> or write to </w:t>
      </w:r>
      <w:r w:rsidRPr="00C8293A">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B4D6C" w14:textId="77777777" w:rsidR="000175A3" w:rsidRDefault="000175A3">
      <w:r>
        <w:separator/>
      </w:r>
    </w:p>
  </w:endnote>
  <w:endnote w:type="continuationSeparator" w:id="0">
    <w:p w14:paraId="15FBBEC2" w14:textId="77777777" w:rsidR="000175A3" w:rsidRDefault="0001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4AB3" w14:textId="77777777" w:rsidR="000175A3" w:rsidRDefault="000175A3">
      <w:r>
        <w:separator/>
      </w:r>
    </w:p>
  </w:footnote>
  <w:footnote w:type="continuationSeparator" w:id="0">
    <w:p w14:paraId="02CDF1C2" w14:textId="77777777" w:rsidR="000175A3" w:rsidRDefault="0001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0175A3"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DC62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6A82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760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A092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B8E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D426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9876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CA39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175A3"/>
    <w:rsid w:val="00051811"/>
    <w:rsid w:val="0005783C"/>
    <w:rsid w:val="00060D89"/>
    <w:rsid w:val="000613F9"/>
    <w:rsid w:val="000627BF"/>
    <w:rsid w:val="0006458F"/>
    <w:rsid w:val="0007348A"/>
    <w:rsid w:val="000915C4"/>
    <w:rsid w:val="00092BBB"/>
    <w:rsid w:val="000D5F28"/>
    <w:rsid w:val="000E4008"/>
    <w:rsid w:val="000E688D"/>
    <w:rsid w:val="000F7731"/>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7788D"/>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66A79"/>
    <w:rsid w:val="0047125F"/>
    <w:rsid w:val="004734F4"/>
    <w:rsid w:val="004C6094"/>
    <w:rsid w:val="004C7EC8"/>
    <w:rsid w:val="004E14BC"/>
    <w:rsid w:val="00504D50"/>
    <w:rsid w:val="005105F8"/>
    <w:rsid w:val="00516821"/>
    <w:rsid w:val="00535477"/>
    <w:rsid w:val="00537AF3"/>
    <w:rsid w:val="005522E7"/>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93810"/>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9200A"/>
    <w:rsid w:val="00BC063E"/>
    <w:rsid w:val="00BD36EA"/>
    <w:rsid w:val="00BE12F3"/>
    <w:rsid w:val="00BF402E"/>
    <w:rsid w:val="00C0491F"/>
    <w:rsid w:val="00C13E78"/>
    <w:rsid w:val="00C451B6"/>
    <w:rsid w:val="00C54241"/>
    <w:rsid w:val="00C547A3"/>
    <w:rsid w:val="00C75676"/>
    <w:rsid w:val="00C803A4"/>
    <w:rsid w:val="00C8293A"/>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0E72"/>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70B"/>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C8293A"/>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731</Words>
  <Characters>3982</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End Stop Punctuation, Fragments, and Commas</vt:lpstr>
    </vt:vector>
  </TitlesOfParts>
  <Manager/>
  <Company>Brandeis University</Company>
  <LinksUpToDate>false</LinksUpToDate>
  <CharactersWithSpaces>4682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Quotations Handout</dc:title>
  <dc:subject/>
  <dc:creator>University Writing Program</dc:creator>
  <cp:keywords>quotations, sources, punctuation</cp:keywords>
  <dc:description/>
  <cp:lastModifiedBy>Robert Cochran</cp:lastModifiedBy>
  <cp:revision>23</cp:revision>
  <cp:lastPrinted>2020-07-13T17:52:00Z</cp:lastPrinted>
  <dcterms:created xsi:type="dcterms:W3CDTF">2020-07-30T13:12:00Z</dcterms:created>
  <dcterms:modified xsi:type="dcterms:W3CDTF">2020-09-27T16:09:00Z</dcterms:modified>
  <cp:category/>
</cp:coreProperties>
</file>